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8" w:rsidRDefault="00FC5038" w:rsidP="00FC5038">
      <w:pPr>
        <w:pStyle w:val="df1509d1fb0c1a48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5C5C5C"/>
          <w:sz w:val="42"/>
          <w:szCs w:val="42"/>
        </w:rPr>
      </w:pPr>
      <w:bookmarkStart w:id="0" w:name="_GoBack"/>
      <w:r>
        <w:rPr>
          <w:rStyle w:val="288cf18b4e889a77s1mrcssattr"/>
          <w:rFonts w:ascii="Arial" w:hAnsi="Arial" w:cs="Arial"/>
          <w:b/>
          <w:bCs/>
          <w:color w:val="5C5C5C"/>
          <w:sz w:val="42"/>
          <w:szCs w:val="42"/>
        </w:rPr>
        <w:t xml:space="preserve">5 рекомендаций как организовать работу ребёнка в </w:t>
      </w:r>
      <w:proofErr w:type="spellStart"/>
      <w:r>
        <w:rPr>
          <w:rStyle w:val="288cf18b4e889a77s1mrcssattr"/>
          <w:rFonts w:ascii="Arial" w:hAnsi="Arial" w:cs="Arial"/>
          <w:b/>
          <w:bCs/>
          <w:color w:val="5C5C5C"/>
          <w:sz w:val="42"/>
          <w:szCs w:val="42"/>
        </w:rPr>
        <w:t>дистанте</w:t>
      </w:r>
      <w:proofErr w:type="spellEnd"/>
    </w:p>
    <w:bookmarkEnd w:id="0"/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В школе у детей понятная система с графиком, звонками и переменами. А как обеспечить ребенку продуктивный образовательный процесс на дистанционном обучении? Как родитель может помочь ребенку организовать рабочее место, каким теперь должен быть режим дня? Давайте попробуем ответить на эти вопросы.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3554595605461fefp4mrcssattr"/>
        <w:shd w:val="clear" w:color="auto" w:fill="FFFFFF"/>
        <w:spacing w:before="0" w:beforeAutospacing="0" w:after="60" w:afterAutospacing="0"/>
        <w:rPr>
          <w:rFonts w:ascii="Arial" w:hAnsi="Arial" w:cs="Arial"/>
          <w:color w:val="5C5C5C"/>
          <w:sz w:val="33"/>
          <w:szCs w:val="33"/>
        </w:rPr>
      </w:pPr>
      <w:r>
        <w:rPr>
          <w:rStyle w:val="eef378f5e810a695s3mrcssattr"/>
          <w:rFonts w:ascii="Arial" w:hAnsi="Arial" w:cs="Arial"/>
          <w:b/>
          <w:bCs/>
          <w:color w:val="5C5C5C"/>
          <w:sz w:val="33"/>
          <w:szCs w:val="33"/>
        </w:rPr>
        <w:t>Шаг 1. Подготовить рабочее место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На дистанционном обучении ученик занимается даже больше, ведь доля самостоятельной работы увеличивается. Поэтому очень важно, чтобы у него было место, где он сможет спокойно заниматься 6–7 часов в день.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98151ad72c98c6f0s4mrcssattr"/>
          <w:rFonts w:ascii="Arial" w:hAnsi="Arial" w:cs="Arial"/>
          <w:b/>
          <w:bCs/>
          <w:color w:val="5C5C5C"/>
          <w:sz w:val="20"/>
          <w:szCs w:val="20"/>
        </w:rPr>
        <w:t>Обязательно проверьте: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Домашний и мобильный интернет </w:t>
      </w:r>
      <w:proofErr w:type="gram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оплачены</w:t>
      </w:r>
      <w:proofErr w:type="gram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 и работают.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Камера и микрофон на компьютере </w:t>
      </w:r>
      <w:proofErr w:type="gram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исправны</w:t>
      </w:r>
      <w:proofErr w:type="gram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;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У ребенка есть наушники и они работают.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Все необходимые программы установлены на </w:t>
      </w:r>
      <w:proofErr w:type="gram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компьютер</w:t>
      </w:r>
      <w:proofErr w:type="gram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 и ребенок понимает, как ими пользоваться.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3554595605461fefp4mrcssattr"/>
        <w:shd w:val="clear" w:color="auto" w:fill="FFFFFF"/>
        <w:spacing w:before="0" w:beforeAutospacing="0" w:after="60" w:afterAutospacing="0"/>
        <w:rPr>
          <w:rFonts w:ascii="Arial" w:hAnsi="Arial" w:cs="Arial"/>
          <w:color w:val="5C5C5C"/>
          <w:sz w:val="33"/>
          <w:szCs w:val="33"/>
        </w:rPr>
      </w:pPr>
      <w:r>
        <w:rPr>
          <w:rStyle w:val="eef378f5e810a695s3mrcssattr"/>
          <w:rFonts w:ascii="Arial" w:hAnsi="Arial" w:cs="Arial"/>
          <w:b/>
          <w:bCs/>
          <w:color w:val="5C5C5C"/>
          <w:sz w:val="33"/>
          <w:szCs w:val="33"/>
        </w:rPr>
        <w:t>Шаг 2. Распланировать день и  режим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Не исключено, что в первые недели ребенку трудно приноровиться к новой реальности: вроде бы он и дома, а учиться все равно нужно. Причем речь идет именно о самостоятельной работе, ведь теперь вместо обычных уроков у него видеозаписи в </w:t>
      </w:r>
      <w:proofErr w:type="spell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YouTube</w:t>
      </w:r>
      <w:proofErr w:type="spell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, тексты в учебниках и интерактивные занятия. Поэтому родителям придется самим следить, чтобы учебный распорядок не нарушался.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Segoe UI Symbol" w:hAnsi="Segoe UI Symbol" w:cs="Segoe UI Symbol"/>
          <w:color w:val="5C5C5C"/>
          <w:sz w:val="20"/>
          <w:szCs w:val="20"/>
        </w:rPr>
        <w:t>❗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Чтобы эффективно организовать время, вы можете запросить у классного руководителя расписание на неделю. И на основании его самим составить график занятий, не забывая о 15-минутных перерывах между уроками. Причем в старших классах стоит сосредоточиться на основных предметах, по которым планируете сдавать ОГЭ и ЕГЭ.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Распишите и держите под рукой график занятий (самостоятельных и онлайн-уроков)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de7679b54450621es6mrcssattr"/>
          <w:rFonts w:ascii="Arial" w:hAnsi="Arial" w:cs="Arial"/>
          <w:b/>
          <w:bCs/>
          <w:color w:val="5C5C5C"/>
          <w:sz w:val="20"/>
          <w:szCs w:val="20"/>
        </w:rPr>
        <w:t>Лучшее лекарство от неопределенности — правила.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📌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Через три часа после начала занятий стоит устроить долгий перерыв — 30–40 минут.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📌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Лучше распечатать расписание на каждый день.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📌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Очень жесткое соблюдение режима дня сейчас важно, как никогда: это поможет снизить тревожность и приноровиться к дистанционному обучению. 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proofErr w:type="spell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Гиперактивные</w:t>
      </w:r>
      <w:proofErr w:type="spell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 дети при правильном режиме лучше концентрируются, а медлительные — быстрее включаются в работу. Но ребенку сложно следовать распорядку самостоятельно, так что руководство родителей здесь необходимо. Ребенок, обучаемый дистанционно, все равно должен понимать, что бездельничать ему никто не позволит.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98151ad72c98c6f0s4mrcssattr"/>
          <w:rFonts w:ascii="Arial" w:hAnsi="Arial" w:cs="Arial"/>
          <w:b/>
          <w:bCs/>
          <w:color w:val="5C5C5C"/>
          <w:sz w:val="20"/>
          <w:szCs w:val="20"/>
        </w:rPr>
        <w:t>Необходимо проверять, придерживается ли школьник этого распорядка.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3554595605461fefp4mrcssattr"/>
        <w:shd w:val="clear" w:color="auto" w:fill="FFFFFF"/>
        <w:spacing w:before="0" w:beforeAutospacing="0" w:after="60" w:afterAutospacing="0"/>
        <w:rPr>
          <w:rFonts w:ascii="Arial" w:hAnsi="Arial" w:cs="Arial"/>
          <w:color w:val="5C5C5C"/>
          <w:sz w:val="33"/>
          <w:szCs w:val="33"/>
        </w:rPr>
      </w:pPr>
      <w:r>
        <w:rPr>
          <w:rStyle w:val="eef378f5e810a695s3mrcssattr"/>
          <w:rFonts w:ascii="Arial" w:hAnsi="Arial" w:cs="Arial"/>
          <w:b/>
          <w:bCs/>
          <w:color w:val="5C5C5C"/>
          <w:sz w:val="33"/>
          <w:szCs w:val="33"/>
        </w:rPr>
        <w:t>Шаг 3. Поддерживать связь с учителем 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Дистанционное образование — довольно новая технология, и вполне естественно, что родителям или ребенку что-то будет непонятно. Задавать вопросы учителю совершенно нормально. Более того, это лучше, чем пытаться догадаться, как теперь проходит подготовка к </w:t>
      </w:r>
      <w:proofErr w:type="gram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контрольной</w:t>
      </w:r>
      <w:proofErr w:type="gram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, тестирования, уроки и выполнения домашних заданий. 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3ffae3d31e851cf9s7mrcssattr"/>
          <w:rFonts w:ascii="Arial" w:hAnsi="Arial" w:cs="Arial"/>
          <w:b/>
          <w:bCs/>
          <w:color w:val="5C5C5C"/>
          <w:sz w:val="20"/>
          <w:szCs w:val="20"/>
          <w:u w:val="single"/>
        </w:rPr>
        <w:t>Что должен предоставить классный руководитель: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Расписание на неделю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Расписание уроков и перемен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Список онлайн-ресурсов для учёбы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MS Gothic" w:eastAsia="MS Gothic" w:hAnsi="MS Gothic" w:cs="MS Gothic" w:hint="eastAsia"/>
          <w:color w:val="5C5C5C"/>
          <w:sz w:val="20"/>
          <w:szCs w:val="20"/>
        </w:rPr>
        <w:t>✔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Все необходимые коды, пароли и доступы.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3554595605461fefp4mrcssattr"/>
        <w:shd w:val="clear" w:color="auto" w:fill="FFFFFF"/>
        <w:spacing w:before="0" w:beforeAutospacing="0" w:after="60" w:afterAutospacing="0"/>
        <w:rPr>
          <w:rFonts w:ascii="Arial" w:hAnsi="Arial" w:cs="Arial"/>
          <w:color w:val="5C5C5C"/>
          <w:sz w:val="33"/>
          <w:szCs w:val="33"/>
        </w:rPr>
      </w:pPr>
      <w:r>
        <w:rPr>
          <w:rStyle w:val="eef378f5e810a695s3mrcssattr"/>
          <w:rFonts w:ascii="Arial" w:hAnsi="Arial" w:cs="Arial"/>
          <w:b/>
          <w:bCs/>
          <w:color w:val="5C5C5C"/>
          <w:sz w:val="33"/>
          <w:szCs w:val="33"/>
        </w:rPr>
        <w:lastRenderedPageBreak/>
        <w:t>Шаг 4. Помнить о физических нагрузках и внешнем виде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Движение крайне важно: даже минимальные физические нагрузки улучшают кровообращение, помогают поддерживать хорошую осанку и повышают концентрацию.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Segoe UI Symbol" w:hAnsi="Segoe UI Symbol" w:cs="Segoe UI Symbol"/>
          <w:color w:val="5C5C5C"/>
          <w:sz w:val="20"/>
          <w:szCs w:val="20"/>
        </w:rPr>
        <w:t>❗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Каждый день должен начинаться с легкой растяжки или зарядки, да и в течение дня необходимо немного двигаться. На </w:t>
      </w:r>
      <w:proofErr w:type="spell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YouTube</w:t>
      </w:r>
      <w:proofErr w:type="spell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 и в </w:t>
      </w:r>
      <w:proofErr w:type="spellStart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Instagram</w:t>
      </w:r>
      <w:proofErr w:type="spellEnd"/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 xml:space="preserve"> можно найти сотни тысяч тренировок от звезд фитнеса и гимнастику для детей всех возрастов. Свежий воздух необходим для работы мозга, поэтому нужно проветривать комнату, где сидит учащийся, не менее двух раз в день.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Segoe UI Symbol" w:hAnsi="Segoe UI Symbol" w:cs="Segoe UI Symbol"/>
          <w:color w:val="5C5C5C"/>
          <w:sz w:val="20"/>
          <w:szCs w:val="20"/>
        </w:rPr>
        <w:t>❗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Чтобы у ребенка не случилось обезвоживания, родителям следует ставить рядом с компьютером большой стакан воды (к концу дня он должен быть пуст!)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1d6f4eae7b4ca48bs5mrcssattr"/>
          <w:rFonts w:ascii="Segoe UI Symbol" w:hAnsi="Segoe UI Symbol" w:cs="Segoe UI Symbol"/>
          <w:color w:val="5C5C5C"/>
          <w:sz w:val="20"/>
          <w:szCs w:val="20"/>
        </w:rPr>
        <w:t>❗</w:t>
      </w:r>
      <w:r>
        <w:rPr>
          <w:rStyle w:val="1d6f4eae7b4ca48bs5mrcssattr"/>
          <w:rFonts w:ascii="Arial" w:hAnsi="Arial" w:cs="Arial"/>
          <w:color w:val="5C5C5C"/>
          <w:sz w:val="20"/>
          <w:szCs w:val="20"/>
        </w:rPr>
        <w:t>️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И важно следить за тем, чтобы ребенок не отправлялся в «класс» в пижаме: одежда должна быть удобной, но не домашней. В школе необходим серьезный деловой настрой, а пижама этому ну никак не способствует.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3554595605461fefp4mrcssattr"/>
        <w:shd w:val="clear" w:color="auto" w:fill="FFFFFF"/>
        <w:spacing w:before="0" w:beforeAutospacing="0" w:after="60" w:afterAutospacing="0"/>
        <w:rPr>
          <w:rFonts w:ascii="Arial" w:hAnsi="Arial" w:cs="Arial"/>
          <w:color w:val="5C5C5C"/>
          <w:sz w:val="33"/>
          <w:szCs w:val="33"/>
        </w:rPr>
      </w:pPr>
      <w:r>
        <w:rPr>
          <w:rStyle w:val="eef378f5e810a695s3mrcssattr"/>
          <w:rFonts w:ascii="Arial" w:hAnsi="Arial" w:cs="Arial"/>
          <w:b/>
          <w:bCs/>
          <w:color w:val="5C5C5C"/>
          <w:sz w:val="33"/>
          <w:szCs w:val="33"/>
        </w:rPr>
        <w:t>Шаг 5. Направлять и поддерживать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Последнее, но важное: детям сейчас очень нужна поддержка. Детей важно направлять и контролировать в зависимости от возраста. Малышам — устанавливать четкие правила, ученикам средних и старших классов — помогать, где требуется, и направлять.</w:t>
      </w:r>
    </w:p>
    <w:p w:rsidR="00FC5038" w:rsidRDefault="00FC5038" w:rsidP="00FC5038">
      <w:pPr>
        <w:pStyle w:val="c80b52e58bddf251p2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t> </w:t>
      </w:r>
    </w:p>
    <w:p w:rsidR="00FC5038" w:rsidRDefault="00FC5038" w:rsidP="00FC5038">
      <w:pPr>
        <w:pStyle w:val="739b30aa6db37cb6p3mrcssattr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0"/>
          <w:szCs w:val="20"/>
        </w:rPr>
      </w:pP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Даже у самого опытного учителя не всегда есть возможность похвалить ученика, однако, мотивации много не бывает. </w:t>
      </w:r>
      <w:r>
        <w:rPr>
          <w:rStyle w:val="98151ad72c98c6f0s4mrcssattr"/>
          <w:rFonts w:ascii="Arial" w:hAnsi="Arial" w:cs="Arial"/>
          <w:b/>
          <w:bCs/>
          <w:color w:val="5C5C5C"/>
          <w:sz w:val="20"/>
          <w:szCs w:val="20"/>
        </w:rPr>
        <w:t>«Хвалите детей, вдохновляйте их»</w:t>
      </w:r>
      <w:r>
        <w:rPr>
          <w:rStyle w:val="644efe85e3d7d01as2mrcssattr"/>
          <w:rFonts w:ascii="Arial" w:hAnsi="Arial" w:cs="Arial"/>
          <w:color w:val="5C5C5C"/>
          <w:sz w:val="20"/>
          <w:szCs w:val="20"/>
        </w:rPr>
        <w:t> — эта рекомендация, которую часто повторяет любой детский психолог, сейчас очень актуальна. Следите за успехами ребенка и акцентировать внимание на том, чего он уже добился, а не на том, что у него не получается. </w:t>
      </w:r>
    </w:p>
    <w:p w:rsidR="004A6BDD" w:rsidRDefault="004A6BDD"/>
    <w:sectPr w:rsidR="004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F4"/>
    <w:rsid w:val="004A6BDD"/>
    <w:rsid w:val="00AD26F4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1509d1fb0c1a48p1mrcssattr">
    <w:name w:val="df1509d1fb0c1a48p1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cf18b4e889a77s1mrcssattr">
    <w:name w:val="288cf18b4e889a77s1_mr_css_attr"/>
    <w:basedOn w:val="a0"/>
    <w:rsid w:val="00FC5038"/>
  </w:style>
  <w:style w:type="paragraph" w:customStyle="1" w:styleId="c80b52e58bddf251p2mrcssattr">
    <w:name w:val="c80b52e58bddf251p2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9b30aa6db37cb6p3mrcssattr">
    <w:name w:val="739b30aa6db37cb6p3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44efe85e3d7d01as2mrcssattr">
    <w:name w:val="644efe85e3d7d01as2_mr_css_attr"/>
    <w:basedOn w:val="a0"/>
    <w:rsid w:val="00FC5038"/>
  </w:style>
  <w:style w:type="paragraph" w:customStyle="1" w:styleId="3554595605461fefp4mrcssattr">
    <w:name w:val="3554595605461fefp4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ef378f5e810a695s3mrcssattr">
    <w:name w:val="eef378f5e810a695s3_mr_css_attr"/>
    <w:basedOn w:val="a0"/>
    <w:rsid w:val="00FC5038"/>
  </w:style>
  <w:style w:type="character" w:customStyle="1" w:styleId="98151ad72c98c6f0s4mrcssattr">
    <w:name w:val="98151ad72c98c6f0s4_mr_css_attr"/>
    <w:basedOn w:val="a0"/>
    <w:rsid w:val="00FC5038"/>
  </w:style>
  <w:style w:type="character" w:customStyle="1" w:styleId="1d6f4eae7b4ca48bs5mrcssattr">
    <w:name w:val="1d6f4eae7b4ca48bs5_mr_css_attr"/>
    <w:basedOn w:val="a0"/>
    <w:rsid w:val="00FC5038"/>
  </w:style>
  <w:style w:type="character" w:customStyle="1" w:styleId="de7679b54450621es6mrcssattr">
    <w:name w:val="de7679b54450621es6_mr_css_attr"/>
    <w:basedOn w:val="a0"/>
    <w:rsid w:val="00FC5038"/>
  </w:style>
  <w:style w:type="character" w:customStyle="1" w:styleId="3ffae3d31e851cf9s7mrcssattr">
    <w:name w:val="3ffae3d31e851cf9s7_mr_css_attr"/>
    <w:basedOn w:val="a0"/>
    <w:rsid w:val="00FC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1509d1fb0c1a48p1mrcssattr">
    <w:name w:val="df1509d1fb0c1a48p1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cf18b4e889a77s1mrcssattr">
    <w:name w:val="288cf18b4e889a77s1_mr_css_attr"/>
    <w:basedOn w:val="a0"/>
    <w:rsid w:val="00FC5038"/>
  </w:style>
  <w:style w:type="paragraph" w:customStyle="1" w:styleId="c80b52e58bddf251p2mrcssattr">
    <w:name w:val="c80b52e58bddf251p2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9b30aa6db37cb6p3mrcssattr">
    <w:name w:val="739b30aa6db37cb6p3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44efe85e3d7d01as2mrcssattr">
    <w:name w:val="644efe85e3d7d01as2_mr_css_attr"/>
    <w:basedOn w:val="a0"/>
    <w:rsid w:val="00FC5038"/>
  </w:style>
  <w:style w:type="paragraph" w:customStyle="1" w:styleId="3554595605461fefp4mrcssattr">
    <w:name w:val="3554595605461fefp4_mr_css_attr"/>
    <w:basedOn w:val="a"/>
    <w:rsid w:val="00F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ef378f5e810a695s3mrcssattr">
    <w:name w:val="eef378f5e810a695s3_mr_css_attr"/>
    <w:basedOn w:val="a0"/>
    <w:rsid w:val="00FC5038"/>
  </w:style>
  <w:style w:type="character" w:customStyle="1" w:styleId="98151ad72c98c6f0s4mrcssattr">
    <w:name w:val="98151ad72c98c6f0s4_mr_css_attr"/>
    <w:basedOn w:val="a0"/>
    <w:rsid w:val="00FC5038"/>
  </w:style>
  <w:style w:type="character" w:customStyle="1" w:styleId="1d6f4eae7b4ca48bs5mrcssattr">
    <w:name w:val="1d6f4eae7b4ca48bs5_mr_css_attr"/>
    <w:basedOn w:val="a0"/>
    <w:rsid w:val="00FC5038"/>
  </w:style>
  <w:style w:type="character" w:customStyle="1" w:styleId="de7679b54450621es6mrcssattr">
    <w:name w:val="de7679b54450621es6_mr_css_attr"/>
    <w:basedOn w:val="a0"/>
    <w:rsid w:val="00FC5038"/>
  </w:style>
  <w:style w:type="character" w:customStyle="1" w:styleId="3ffae3d31e851cf9s7mrcssattr">
    <w:name w:val="3ffae3d31e851cf9s7_mr_css_attr"/>
    <w:basedOn w:val="a0"/>
    <w:rsid w:val="00FC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5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83458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2020-12-22T11:33:00Z</dcterms:created>
  <dcterms:modified xsi:type="dcterms:W3CDTF">2020-12-22T11:34:00Z</dcterms:modified>
</cp:coreProperties>
</file>