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6F" w:rsidRDefault="00906758" w:rsidP="00B37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noProof/>
          <w:kern w:val="1"/>
          <w:szCs w:val="28"/>
        </w:rPr>
        <w:drawing>
          <wp:inline distT="0" distB="0" distL="0" distR="0">
            <wp:extent cx="5943600" cy="825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58" w:rsidRDefault="00906758" w:rsidP="00B37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758" w:rsidRDefault="00906758" w:rsidP="00B37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758" w:rsidRDefault="00906758" w:rsidP="00B37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758" w:rsidRDefault="00906758" w:rsidP="00B37D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7A4" w:rsidRPr="00B37D6F" w:rsidRDefault="002D37A4" w:rsidP="00582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2D37A4" w:rsidRPr="00B37D6F" w:rsidRDefault="002D37A4" w:rsidP="00582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>ДЛЯ ОСНОВНОГО  ОБЩЕГО ОБРАЗОВАНИЯ</w:t>
      </w:r>
    </w:p>
    <w:p w:rsidR="002D37A4" w:rsidRPr="00B37D6F" w:rsidRDefault="002D37A4" w:rsidP="00582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2D37A4" w:rsidRPr="00B37D6F" w:rsidRDefault="002D37A4" w:rsidP="002D3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A4" w:rsidRPr="00B37D6F" w:rsidRDefault="002D37A4" w:rsidP="002D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2D37A4" w:rsidRPr="00B37D6F" w:rsidRDefault="002D37A4" w:rsidP="002D3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A4" w:rsidRPr="00B37D6F" w:rsidRDefault="002D37A4" w:rsidP="004623EE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  последовательность их изучения.</w:t>
      </w:r>
    </w:p>
    <w:p w:rsidR="002D37A4" w:rsidRPr="00B37D6F" w:rsidRDefault="002D37A4" w:rsidP="004623EE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Кроме того, программа содержит перечень практических работ по каждому </w:t>
      </w:r>
    </w:p>
    <w:p w:rsidR="002D37A4" w:rsidRPr="00B37D6F" w:rsidRDefault="002D37A4" w:rsidP="004623EE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разделу.</w:t>
      </w:r>
    </w:p>
    <w:p w:rsidR="002D37A4" w:rsidRPr="00B37D6F" w:rsidRDefault="002D37A4" w:rsidP="002D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7A4" w:rsidRPr="00B37D6F" w:rsidRDefault="002D37A4" w:rsidP="002D37A4">
      <w:pPr>
        <w:tabs>
          <w:tab w:val="left" w:pos="9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>Целями изучения географии в основной школе являются:</w:t>
      </w:r>
    </w:p>
    <w:p w:rsidR="002D37A4" w:rsidRPr="00B37D6F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формирование системы географических знаний как компонента научной картины мира;</w:t>
      </w:r>
    </w:p>
    <w:p w:rsidR="002D37A4" w:rsidRPr="00B37D6F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2D37A4" w:rsidRPr="00B37D6F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 xml:space="preserve">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2D37A4" w:rsidRPr="00B37D6F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понимание главных особенностей взаимодействия природы и общества на современном этапе его развития,  значение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2D37A4" w:rsidRPr="00B37D6F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D37A4" w:rsidRPr="00B37D6F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2D37A4" w:rsidRPr="00B37D6F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7D6F">
        <w:rPr>
          <w:rFonts w:ascii="Times New Roman" w:hAnsi="Times New Roman"/>
          <w:sz w:val="28"/>
          <w:szCs w:val="28"/>
          <w:lang w:val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2D37A4" w:rsidRPr="00B37D6F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2D37A4" w:rsidRPr="00B37D6F" w:rsidRDefault="002D37A4" w:rsidP="002D37A4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A4" w:rsidRPr="00B37D6F" w:rsidRDefault="002D37A4" w:rsidP="002D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                   Место предмета в базисном учебном плане</w:t>
      </w: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238 часов для обязательного изучения учебного предмета «География» на этапе основного общего образования.</w:t>
      </w:r>
    </w:p>
    <w:p w:rsidR="002D37A4" w:rsidRPr="00B37D6F" w:rsidRDefault="002D37A4" w:rsidP="002D37A4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2D37A4" w:rsidRPr="00B37D6F" w:rsidRDefault="002D37A4" w:rsidP="002D37A4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lastRenderedPageBreak/>
        <w:t>в VI классе — 34 часа, из расчета 1-го учебного часа в неделю;</w:t>
      </w:r>
    </w:p>
    <w:p w:rsidR="002D37A4" w:rsidRPr="00B37D6F" w:rsidRDefault="002D37A4" w:rsidP="002D37A4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в VII, VIII и IX классах </w:t>
      </w:r>
      <w:proofErr w:type="gramStart"/>
      <w:r w:rsidRPr="00B37D6F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B37D6F">
        <w:rPr>
          <w:rFonts w:ascii="Times New Roman" w:hAnsi="Times New Roman" w:cs="Times New Roman"/>
          <w:sz w:val="28"/>
          <w:szCs w:val="28"/>
        </w:rPr>
        <w:t>з расчета 2-х учебных часов в неделю.</w:t>
      </w:r>
    </w:p>
    <w:p w:rsidR="002D37A4" w:rsidRPr="00B37D6F" w:rsidRDefault="002D37A4" w:rsidP="002D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Обращаем внимание на то, что в Федеральном базисном учебном плане для образовательных учреждений Российской Федерации 1 час в неделю учебного предмета «География» в VI классе перенесен в региональный (национально-региональный) компонент. Этот час рекомендуется использовать учителям географии для проведения практических работ по темам начального курса географии (VI класс) с использованием краеведческого материала и выполнения практических работ на местности. </w:t>
      </w: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37A4" w:rsidRPr="00B37D6F" w:rsidRDefault="002D37A4" w:rsidP="002D37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</w:t>
      </w:r>
    </w:p>
    <w:p w:rsidR="002D37A4" w:rsidRPr="00B37D6F" w:rsidRDefault="002D37A4" w:rsidP="002D37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>выпускниками основной школы программы по географии являются:</w:t>
      </w:r>
    </w:p>
    <w:p w:rsidR="002D37A4" w:rsidRPr="00B37D6F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2D37A4" w:rsidRPr="00B37D6F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2D37A4" w:rsidRPr="00B37D6F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умение работать с разными источниками географической информации;</w:t>
      </w:r>
    </w:p>
    <w:p w:rsidR="002D37A4" w:rsidRPr="00B37D6F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умение выделять, описывать, описывать и объяснять существенные признаки географических объектов и явлений;</w:t>
      </w:r>
    </w:p>
    <w:p w:rsidR="002D37A4" w:rsidRPr="00B37D6F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картографическая грамотность;</w:t>
      </w:r>
    </w:p>
    <w:p w:rsidR="002D37A4" w:rsidRPr="00B37D6F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2D37A4" w:rsidRPr="00B37D6F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последствия;</w:t>
      </w:r>
    </w:p>
    <w:p w:rsidR="002D37A4" w:rsidRPr="00B37D6F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2D37A4" w:rsidRPr="00B37D6F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B37D6F">
        <w:rPr>
          <w:rFonts w:ascii="Times New Roman" w:hAnsi="Times New Roman"/>
          <w:sz w:val="28"/>
          <w:szCs w:val="28"/>
          <w:lang w:val="ru-RU"/>
        </w:rPr>
        <w:t>умения соблюдать меры безопасности в случае природных стихийных бедствий  и техногенных катастроф.</w:t>
      </w:r>
    </w:p>
    <w:p w:rsidR="002D37A4" w:rsidRPr="00B37D6F" w:rsidRDefault="002D37A4" w:rsidP="002D37A4">
      <w:pPr>
        <w:tabs>
          <w:tab w:val="left" w:pos="567"/>
        </w:tabs>
        <w:spacing w:before="4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2936" w:rsidRPr="00B37D6F" w:rsidRDefault="00582936" w:rsidP="002D37A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82936" w:rsidRPr="00B37D6F" w:rsidRDefault="00582936" w:rsidP="002D37A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D37A4" w:rsidRPr="00B37D6F" w:rsidRDefault="002D37A4" w:rsidP="002D37A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>Используемый УМК:</w:t>
      </w:r>
    </w:p>
    <w:p w:rsidR="002D37A4" w:rsidRPr="00B37D6F" w:rsidRDefault="002D37A4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6F">
        <w:rPr>
          <w:rFonts w:ascii="Times New Roman" w:hAnsi="Times New Roman" w:cs="Times New Roman"/>
          <w:bCs/>
          <w:sz w:val="28"/>
          <w:szCs w:val="28"/>
        </w:rPr>
        <w:t>В.П. Дронов, В.Я.Ром. География России. Население и хозяйство. 9  класс – М.: Дрофа, 2009.</w:t>
      </w:r>
    </w:p>
    <w:p w:rsidR="002D37A4" w:rsidRPr="00B37D6F" w:rsidRDefault="00D45E55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Контурная карта. </w:t>
      </w:r>
      <w:r w:rsidR="002D37A4" w:rsidRPr="00B37D6F">
        <w:rPr>
          <w:rFonts w:ascii="Times New Roman" w:hAnsi="Times New Roman" w:cs="Times New Roman"/>
          <w:bCs/>
          <w:sz w:val="28"/>
          <w:szCs w:val="28"/>
        </w:rPr>
        <w:t>Население и хозяйство России. К учебнику В.Я.Рома, В.П.Дронова „География России. Население и хозяй</w:t>
      </w:r>
      <w:r w:rsidRPr="00B37D6F">
        <w:rPr>
          <w:rFonts w:ascii="Times New Roman" w:hAnsi="Times New Roman" w:cs="Times New Roman"/>
          <w:bCs/>
          <w:sz w:val="28"/>
          <w:szCs w:val="28"/>
        </w:rPr>
        <w:t>ство“. 9 класс – М.: Дрофа, 2017</w:t>
      </w:r>
      <w:r w:rsidR="002D37A4" w:rsidRPr="00B37D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D37A4" w:rsidRPr="00B37D6F" w:rsidRDefault="002D37A4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6F">
        <w:rPr>
          <w:rFonts w:ascii="Times New Roman" w:hAnsi="Times New Roman" w:cs="Times New Roman"/>
          <w:bCs/>
          <w:sz w:val="28"/>
          <w:szCs w:val="28"/>
        </w:rPr>
        <w:t>Атлас. Экономическая и социальная география России. 9 класс.</w:t>
      </w:r>
    </w:p>
    <w:p w:rsidR="002D37A4" w:rsidRPr="00B37D6F" w:rsidRDefault="002D37A4" w:rsidP="002D37A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</w:t>
      </w: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Российской Федерации отводит 68 часов для обязательного изучения учебного</w:t>
      </w: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 предмета «География России. Население и хозяйство», из расчета 2-х </w:t>
      </w:r>
      <w:proofErr w:type="gramStart"/>
      <w:r w:rsidRPr="00B37D6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3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A4" w:rsidRPr="00B37D6F" w:rsidRDefault="002D37A4" w:rsidP="002D37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2D37A4" w:rsidRPr="00B37D6F" w:rsidRDefault="002D37A4" w:rsidP="002D37A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Рабочая программа рассчитана на 68 часов.</w:t>
      </w:r>
    </w:p>
    <w:p w:rsidR="002D37A4" w:rsidRPr="00B37D6F" w:rsidRDefault="002D37A4" w:rsidP="002D37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D37A4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 Количество часов</w:t>
      </w:r>
    </w:p>
    <w:p w:rsidR="002D37A4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 Всего 68 часов; в неделю 2 часа</w:t>
      </w:r>
    </w:p>
    <w:p w:rsidR="002D37A4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 Практических работ – 9</w:t>
      </w:r>
    </w:p>
    <w:p w:rsidR="002D37A4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37A4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1. Определение по картам и статистическим материалам крупнейших народов и </w:t>
      </w:r>
    </w:p>
    <w:p w:rsidR="002D37A4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закономерностей их размещения.</w:t>
      </w:r>
    </w:p>
    <w:p w:rsidR="00CC6199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2. Определение по статистическим материалам тенденций в изменении числа </w:t>
      </w:r>
    </w:p>
    <w:p w:rsidR="002D37A4" w:rsidRPr="00B37D6F" w:rsidRDefault="00CC6199" w:rsidP="00CC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37A4" w:rsidRPr="00B37D6F">
        <w:rPr>
          <w:rFonts w:ascii="Times New Roman" w:hAnsi="Times New Roman" w:cs="Times New Roman"/>
          <w:b/>
          <w:sz w:val="28"/>
          <w:szCs w:val="28"/>
        </w:rPr>
        <w:t>занятых в  различных отраслях и сферах современного хозяйства страны.</w:t>
      </w:r>
    </w:p>
    <w:p w:rsidR="00CC6199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3. Определение главных районов размещения отраслей трудоемкого и </w:t>
      </w:r>
    </w:p>
    <w:p w:rsidR="002D37A4" w:rsidRPr="00B37D6F" w:rsidRDefault="00CC6199" w:rsidP="00CC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37A4" w:rsidRPr="00B37D6F">
        <w:rPr>
          <w:rFonts w:ascii="Times New Roman" w:hAnsi="Times New Roman" w:cs="Times New Roman"/>
          <w:b/>
          <w:sz w:val="28"/>
          <w:szCs w:val="28"/>
        </w:rPr>
        <w:t>металлоемкого машиностроения по картам.</w:t>
      </w:r>
    </w:p>
    <w:p w:rsidR="00CC6199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4. Составление характеристики одного из угольных бассейнов по картам и </w:t>
      </w:r>
    </w:p>
    <w:p w:rsidR="002D37A4" w:rsidRPr="00B37D6F" w:rsidRDefault="00CC6199" w:rsidP="00CC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37A4" w:rsidRPr="00B37D6F">
        <w:rPr>
          <w:rFonts w:ascii="Times New Roman" w:hAnsi="Times New Roman" w:cs="Times New Roman"/>
          <w:b/>
          <w:sz w:val="28"/>
          <w:szCs w:val="28"/>
        </w:rPr>
        <w:t>статистическим материалам.</w:t>
      </w:r>
    </w:p>
    <w:p w:rsidR="00CC6199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5. Составление характеристики одной из металлургических баз по картам и </w:t>
      </w:r>
    </w:p>
    <w:p w:rsidR="002D37A4" w:rsidRPr="00B37D6F" w:rsidRDefault="00CC6199" w:rsidP="00CC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Статистическим   </w:t>
      </w:r>
      <w:r w:rsidR="002D37A4" w:rsidRPr="00B37D6F">
        <w:rPr>
          <w:rFonts w:ascii="Times New Roman" w:hAnsi="Times New Roman" w:cs="Times New Roman"/>
          <w:b/>
          <w:sz w:val="28"/>
          <w:szCs w:val="28"/>
        </w:rPr>
        <w:t>материалам.</w:t>
      </w:r>
    </w:p>
    <w:p w:rsidR="00CC6199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6. Определение по картам главных факторов размещения металлургии меди и </w:t>
      </w:r>
    </w:p>
    <w:p w:rsidR="002D37A4" w:rsidRPr="00B37D6F" w:rsidRDefault="00CC6199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37A4" w:rsidRPr="00B37D6F">
        <w:rPr>
          <w:rFonts w:ascii="Times New Roman" w:hAnsi="Times New Roman" w:cs="Times New Roman"/>
          <w:b/>
          <w:sz w:val="28"/>
          <w:szCs w:val="28"/>
        </w:rPr>
        <w:t>алюминия.</w:t>
      </w:r>
    </w:p>
    <w:p w:rsidR="00CC6199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7. Составление характеристики одной из баз химической промышленности </w:t>
      </w:r>
      <w:proofErr w:type="gramStart"/>
      <w:r w:rsidRPr="00B37D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37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7A4" w:rsidRPr="00B37D6F" w:rsidRDefault="00CC6199" w:rsidP="00CC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37A4" w:rsidRPr="00B37D6F">
        <w:rPr>
          <w:rFonts w:ascii="Times New Roman" w:hAnsi="Times New Roman" w:cs="Times New Roman"/>
          <w:b/>
          <w:sz w:val="28"/>
          <w:szCs w:val="28"/>
        </w:rPr>
        <w:t>картам и статистическим материалам.</w:t>
      </w:r>
    </w:p>
    <w:p w:rsidR="00CC6199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8. Определение по картам и статистическим материалам основных районов </w:t>
      </w:r>
    </w:p>
    <w:p w:rsidR="00CC6199" w:rsidRPr="00B37D6F" w:rsidRDefault="00CC6199" w:rsidP="00CC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в</w:t>
      </w:r>
      <w:r w:rsidR="002D37A4" w:rsidRPr="00B37D6F">
        <w:rPr>
          <w:rFonts w:ascii="Times New Roman" w:hAnsi="Times New Roman" w:cs="Times New Roman"/>
          <w:b/>
          <w:sz w:val="28"/>
          <w:szCs w:val="28"/>
        </w:rPr>
        <w:t>ыращивания</w:t>
      </w:r>
      <w:r w:rsidRPr="00B37D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37A4" w:rsidRPr="00B37D6F">
        <w:rPr>
          <w:rFonts w:ascii="Times New Roman" w:hAnsi="Times New Roman" w:cs="Times New Roman"/>
          <w:b/>
          <w:sz w:val="28"/>
          <w:szCs w:val="28"/>
        </w:rPr>
        <w:t xml:space="preserve"> зерновых и технических культур, главных районов </w:t>
      </w:r>
    </w:p>
    <w:p w:rsidR="002D37A4" w:rsidRPr="00B37D6F" w:rsidRDefault="00CC6199" w:rsidP="00CC6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37A4" w:rsidRPr="00B37D6F">
        <w:rPr>
          <w:rFonts w:ascii="Times New Roman" w:hAnsi="Times New Roman" w:cs="Times New Roman"/>
          <w:b/>
          <w:sz w:val="28"/>
          <w:szCs w:val="28"/>
        </w:rPr>
        <w:t>животноводства.</w:t>
      </w:r>
    </w:p>
    <w:p w:rsidR="002D37A4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9. Сравнительная характеристика хозяйства  двух районов.    </w:t>
      </w:r>
    </w:p>
    <w:p w:rsidR="002D37A4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37A4" w:rsidRPr="00B37D6F" w:rsidRDefault="00582936" w:rsidP="002D37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7A4" w:rsidRPr="00B37D6F" w:rsidRDefault="002D37A4" w:rsidP="002D37A4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2D37A4" w:rsidRPr="00B37D6F">
          <w:pgSz w:w="11906" w:h="16838"/>
          <w:pgMar w:top="1134" w:right="902" w:bottom="1134" w:left="720" w:header="709" w:footer="709" w:gutter="0"/>
          <w:cols w:space="720"/>
        </w:sectPr>
      </w:pPr>
      <w:r w:rsidRPr="00B37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290" w:rsidRDefault="00F35290" w:rsidP="00F35290">
      <w:pPr>
        <w:pStyle w:val="Style4"/>
        <w:widowControl/>
        <w:spacing w:before="5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7D6F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54D0" w:rsidRPr="00B37D6F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37A4" w:rsidRPr="00B37D6F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54D0" w:rsidRPr="00B37D6F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</w:t>
      </w:r>
      <w:r w:rsidRPr="00B37D6F">
        <w:rPr>
          <w:rStyle w:val="FontStyle14"/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</w:t>
      </w:r>
      <w:r w:rsidR="00F61CEA" w:rsidRPr="00B37D6F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pPr w:leftFromText="180" w:rightFromText="180" w:vertAnchor="page" w:horzAnchor="margin" w:tblpY="4651"/>
        <w:tblW w:w="15487" w:type="dxa"/>
        <w:tblLayout w:type="fixed"/>
        <w:tblLook w:val="04A0" w:firstRow="1" w:lastRow="0" w:firstColumn="1" w:lastColumn="0" w:noHBand="0" w:noVBand="1"/>
      </w:tblPr>
      <w:tblGrid>
        <w:gridCol w:w="475"/>
        <w:gridCol w:w="2894"/>
        <w:gridCol w:w="708"/>
        <w:gridCol w:w="2163"/>
        <w:gridCol w:w="1729"/>
        <w:gridCol w:w="2310"/>
        <w:gridCol w:w="1728"/>
        <w:gridCol w:w="1426"/>
        <w:gridCol w:w="567"/>
        <w:gridCol w:w="709"/>
        <w:gridCol w:w="778"/>
      </w:tblGrid>
      <w:tr w:rsidR="00516858" w:rsidTr="00343D25">
        <w:trPr>
          <w:trHeight w:val="334"/>
        </w:trPr>
        <w:tc>
          <w:tcPr>
            <w:tcW w:w="475" w:type="dxa"/>
            <w:vMerge w:val="restart"/>
          </w:tcPr>
          <w:p w:rsidR="00516858" w:rsidRPr="00D75D71" w:rsidRDefault="00516858" w:rsidP="0034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D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4" w:type="dxa"/>
            <w:vMerge w:val="restart"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9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2A">
              <w:rPr>
                <w:rFonts w:ascii="Times New Roman" w:hAnsi="Times New Roman" w:cs="Times New Roman"/>
                <w:b/>
              </w:rPr>
              <w:t>Кол-во</w:t>
            </w:r>
          </w:p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63" w:type="dxa"/>
            <w:vMerge w:val="restart"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767" w:type="dxa"/>
            <w:gridSpan w:val="3"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6" w:type="dxa"/>
            <w:vMerge w:val="restart"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567" w:type="dxa"/>
            <w:vMerge w:val="restart"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487" w:type="dxa"/>
            <w:gridSpan w:val="2"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16858" w:rsidTr="00343D25">
        <w:trPr>
          <w:trHeight w:val="146"/>
        </w:trPr>
        <w:tc>
          <w:tcPr>
            <w:tcW w:w="475" w:type="dxa"/>
            <w:vMerge/>
          </w:tcPr>
          <w:p w:rsidR="00516858" w:rsidRPr="00D75D71" w:rsidRDefault="00516858" w:rsidP="0034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10" w:type="dxa"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D9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28" w:type="dxa"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9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26" w:type="dxa"/>
            <w:vMerge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6858" w:rsidRPr="00EE7D9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391253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25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78" w:type="dxa"/>
          </w:tcPr>
          <w:p w:rsidR="00516858" w:rsidRPr="00391253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25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516858" w:rsidTr="00343D25">
        <w:trPr>
          <w:trHeight w:val="501"/>
        </w:trPr>
        <w:tc>
          <w:tcPr>
            <w:tcW w:w="475" w:type="dxa"/>
          </w:tcPr>
          <w:p w:rsidR="00516858" w:rsidRDefault="00516858" w:rsidP="00343D25"/>
        </w:tc>
        <w:tc>
          <w:tcPr>
            <w:tcW w:w="2894" w:type="dxa"/>
          </w:tcPr>
          <w:p w:rsidR="00516858" w:rsidRPr="00D75D71" w:rsidRDefault="00516858" w:rsidP="00343D25">
            <w:pPr>
              <w:rPr>
                <w:rFonts w:ascii="Times New Roman" w:hAnsi="Times New Roman" w:cs="Times New Roman"/>
                <w:b/>
              </w:rPr>
            </w:pPr>
            <w:r w:rsidRPr="00D75D71">
              <w:rPr>
                <w:rFonts w:ascii="Times New Roman" w:hAnsi="Times New Roman" w:cs="Times New Roman"/>
                <w:b/>
              </w:rPr>
              <w:t xml:space="preserve">Общая характеристика хозяйства России  </w:t>
            </w:r>
          </w:p>
        </w:tc>
        <w:tc>
          <w:tcPr>
            <w:tcW w:w="708" w:type="dxa"/>
          </w:tcPr>
          <w:p w:rsidR="00516858" w:rsidRPr="00D75D71" w:rsidRDefault="00516858" w:rsidP="00343D25">
            <w:pPr>
              <w:jc w:val="center"/>
              <w:rPr>
                <w:b/>
              </w:rPr>
            </w:pPr>
            <w:r w:rsidRPr="00D75D71">
              <w:rPr>
                <w:b/>
              </w:rPr>
              <w:t>3ч</w:t>
            </w:r>
          </w:p>
        </w:tc>
        <w:tc>
          <w:tcPr>
            <w:tcW w:w="2163" w:type="dxa"/>
          </w:tcPr>
          <w:p w:rsidR="00516858" w:rsidRDefault="00516858" w:rsidP="00343D25"/>
        </w:tc>
        <w:tc>
          <w:tcPr>
            <w:tcW w:w="1729" w:type="dxa"/>
          </w:tcPr>
          <w:p w:rsidR="00516858" w:rsidRDefault="00516858" w:rsidP="00343D25"/>
        </w:tc>
        <w:tc>
          <w:tcPr>
            <w:tcW w:w="2310" w:type="dxa"/>
          </w:tcPr>
          <w:p w:rsidR="00516858" w:rsidRDefault="00516858" w:rsidP="00343D25"/>
        </w:tc>
        <w:tc>
          <w:tcPr>
            <w:tcW w:w="1728" w:type="dxa"/>
          </w:tcPr>
          <w:p w:rsidR="00516858" w:rsidRDefault="00516858" w:rsidP="00343D25"/>
        </w:tc>
        <w:tc>
          <w:tcPr>
            <w:tcW w:w="1426" w:type="dxa"/>
          </w:tcPr>
          <w:p w:rsidR="00516858" w:rsidRDefault="00516858" w:rsidP="00343D25"/>
        </w:tc>
        <w:tc>
          <w:tcPr>
            <w:tcW w:w="567" w:type="dxa"/>
          </w:tcPr>
          <w:p w:rsidR="00516858" w:rsidRDefault="00516858" w:rsidP="00343D25"/>
        </w:tc>
        <w:tc>
          <w:tcPr>
            <w:tcW w:w="709" w:type="dxa"/>
          </w:tcPr>
          <w:p w:rsidR="00516858" w:rsidRDefault="00516858" w:rsidP="00343D25"/>
        </w:tc>
        <w:tc>
          <w:tcPr>
            <w:tcW w:w="778" w:type="dxa"/>
          </w:tcPr>
          <w:p w:rsidR="00516858" w:rsidRDefault="00516858" w:rsidP="00343D25"/>
        </w:tc>
      </w:tr>
      <w:tr w:rsidR="00516858" w:rsidRPr="00D22F2A" w:rsidTr="00343D25">
        <w:trPr>
          <w:trHeight w:val="3084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хозяйства.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1.сектора экономики 2.межотраслевые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3.циклы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Н.Д.Кондратьева</w:t>
            </w:r>
            <w:proofErr w:type="spellEnd"/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отраслевой и функциональной структуры хозяйства России, определять их различия;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социальной роли обучающегося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«ГП России, определение крайних точек и их координаты, природа, население»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3905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хозяйства России 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технологичес-кие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циклы,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2.ВВП</w:t>
            </w:r>
          </w:p>
        </w:tc>
        <w:tc>
          <w:tcPr>
            <w:tcW w:w="1729" w:type="dxa"/>
          </w:tcPr>
          <w:p w:rsidR="00516858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ормулиро</w:t>
            </w:r>
            <w:proofErr w:type="spellEnd"/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черты сходства и отличия отраслевой и функциональной структуры хозяйства России от хозяйства экономически развитых и развивающихся стран мира.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Виды предприятий и факторы их размещения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1.факторы размещения предприятий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2.формы собственности, 3.организационно-правовые формы 4.ТСХ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типы территориальной структуры хозяйства России на основе анализа экономических карт.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пространственные знания о своей стране, для осознания её относительно других стран мира; знание основных природных процессов, происходящих на территории страны, для выбора своего места жительства;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мнению других.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500534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П.3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межотраслевых </w:t>
            </w: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комплексов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20ч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ТЭК Состав и значение.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1.ТЭК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ЭС,ГЭС,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АЭС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еоТЭС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2.ТЭБ:приход, расход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3.виды топлива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средства и методы получения географической информации и осознания предмета изучения географии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самостоятельный поиск, анализ, отбор информации, её преобразование, сохранение, передачу;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1.названия угольных и нефтегазовых бассейнов 2.себестоимость транспортировки 3.способы добычи топлива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давать географические характеристики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оздание собственной информац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соответствии с учебными задачами; 15. Работа с текстом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компонентами: составление конспекта текста или тезисов выступления;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500534" w:rsidRDefault="00516858" w:rsidP="0034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0534">
              <w:rPr>
                <w:rFonts w:ascii="Times New Roman" w:hAnsi="Times New Roman" w:cs="Times New Roman"/>
              </w:rPr>
              <w:t>оставление характеристики одного</w:t>
            </w:r>
            <w:r>
              <w:rPr>
                <w:rFonts w:ascii="Times New Roman" w:hAnsi="Times New Roman" w:cs="Times New Roman"/>
              </w:rPr>
              <w:t xml:space="preserve"> из угольны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нефтегазовых) бассе</w:t>
            </w:r>
            <w:r w:rsidRPr="00500534">
              <w:rPr>
                <w:rFonts w:ascii="Times New Roman" w:hAnsi="Times New Roman" w:cs="Times New Roman"/>
              </w:rPr>
              <w:t>йнов по картам и статистическим материалам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1.электроэнергетика.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2.типы электростанций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давать географические характеристик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лассифицировать в соответствии с выбранными признаками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информацию.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 Состав и значение.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1.классификация конструкционных материалов, значение 2.факторы размещения (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материалоём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-кость, металлоёмкость,</w:t>
            </w:r>
            <w:proofErr w:type="gramEnd"/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трудоёмкость, концентрация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омбинирование, экологический фактор)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выявлять географические особенности размещения объектов, явлений, процессов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оздание собственной информац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соответствии с учебными задачами; 15. Работа с текстом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компонентами: составление конспекта текста или тезисов выступления;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Чёрная металлургия.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1.доменное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бездоменное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производство. 2.комбинат 3.география чёрной металлургии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давать географические характеристики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ыявлять проблемы и пути их решения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 в различных формах (письменная и устная) и видах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1.группы цветных металлов, 2.подотрасли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цветной металлургии. 3.факторы размещения цветной металлургии.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4. география цвет. Металл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выявлять географически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особенности размещения объектов, явлений, процессов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оздание собственной информац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в соответствии с учебными задачами; 15. Работа с текстом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компонентами: составление конспекта текста или тезисов выступления;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социальной роли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обучающегося, развитие мотивов учебной деятельности и формирование личностного смысла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500534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34"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proofErr w:type="spellStart"/>
            <w:proofErr w:type="gramStart"/>
            <w:r w:rsidRPr="00500534">
              <w:rPr>
                <w:rFonts w:ascii="Times New Roman" w:hAnsi="Times New Roman" w:cs="Times New Roman"/>
              </w:rPr>
              <w:t>характе</w:t>
            </w:r>
            <w:r>
              <w:rPr>
                <w:rFonts w:ascii="Times New Roman" w:hAnsi="Times New Roman" w:cs="Times New Roman"/>
              </w:rPr>
              <w:t>-</w:t>
            </w:r>
            <w:r w:rsidRPr="00500534">
              <w:rPr>
                <w:rFonts w:ascii="Times New Roman" w:hAnsi="Times New Roman" w:cs="Times New Roman"/>
              </w:rPr>
              <w:t>ристики</w:t>
            </w:r>
            <w:proofErr w:type="spellEnd"/>
            <w:proofErr w:type="gramEnd"/>
            <w:r w:rsidRPr="00500534">
              <w:rPr>
                <w:rFonts w:ascii="Times New Roman" w:hAnsi="Times New Roman" w:cs="Times New Roman"/>
              </w:rPr>
              <w:t xml:space="preserve"> </w:t>
            </w:r>
            <w:r w:rsidRPr="00500534">
              <w:rPr>
                <w:rFonts w:ascii="Times New Roman" w:hAnsi="Times New Roman" w:cs="Times New Roman"/>
              </w:rPr>
              <w:lastRenderedPageBreak/>
              <w:t>одной из металлургических баз по картам и статистическим материалам</w:t>
            </w:r>
          </w:p>
        </w:tc>
        <w:tc>
          <w:tcPr>
            <w:tcW w:w="567" w:type="dxa"/>
          </w:tcPr>
          <w:p w:rsidR="00516858" w:rsidRPr="00500534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 химическая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. 2.химизация, 3.отраслевой состав химической промышленности , 4.факторы размещения отраслей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давать географические характеристики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лассифицировать в соответствии с выбранными признаками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информацию.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1.виды лесов 2.отраслевой состав лесной промышленности, 3.факторы размещения лесной промышленности, 4.лесопромышленные комплексы.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выявлять географические особенности размещения объектов, явлений, процессов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оздание собственной информац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учебными задачами; р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компонентами: составление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 текста или тезисов выступления;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 члена общества на глобальном, региональном и локальном уровнях;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География химик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комплекса.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 факторы размещени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сырьевой.трудовой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, энергетический, водный, потребительский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давать географические характеристики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деятельность в соответствии с ее целями, задачами и условиями 6. Владеть различными способами самоконтроля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500534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534">
              <w:rPr>
                <w:rFonts w:ascii="Times New Roman" w:hAnsi="Times New Roman" w:cs="Times New Roman"/>
              </w:rPr>
              <w:t>Определе</w:t>
            </w:r>
            <w:r>
              <w:rPr>
                <w:rFonts w:ascii="Times New Roman" w:hAnsi="Times New Roman" w:cs="Times New Roman"/>
              </w:rPr>
              <w:t>-</w:t>
            </w:r>
            <w:r w:rsidRPr="0050053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500534">
              <w:rPr>
                <w:rFonts w:ascii="Times New Roman" w:hAnsi="Times New Roman" w:cs="Times New Roman"/>
              </w:rPr>
              <w:t xml:space="preserve"> факторов, оказываю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00534">
              <w:rPr>
                <w:rFonts w:ascii="Times New Roman" w:hAnsi="Times New Roman" w:cs="Times New Roman"/>
              </w:rPr>
              <w:t>щих</w:t>
            </w:r>
            <w:proofErr w:type="spellEnd"/>
            <w:r w:rsidRPr="00500534">
              <w:rPr>
                <w:rFonts w:ascii="Times New Roman" w:hAnsi="Times New Roman" w:cs="Times New Roman"/>
              </w:rPr>
              <w:t xml:space="preserve"> влияние на размещение предприятия химико-лесного комплекса, по картам атласа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 Состав, значение. Особенности размещения.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1.отраслевой состав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 виды специализации в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машиностроениии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3.факторы размещения машиностроительного комплекса, 4.география российского машиностроения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выявлять географические особенности размещения объектов, явлений, процессов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лассифицировать в соответствии с выбранными признаками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информацию.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Оборонно – промышленный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 состав ОПК. 2.военно-стратегический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фактор,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 производство ядерного оружия, 4.основные центры ОПК России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давать географические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оздание собственной информац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учебными задачами; 15. р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компонентами: составление конспекта текста или тезисов выступления;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B05CB0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B0">
              <w:rPr>
                <w:rFonts w:ascii="Times New Roman" w:hAnsi="Times New Roman" w:cs="Times New Roman"/>
              </w:rPr>
              <w:lastRenderedPageBreak/>
              <w:t xml:space="preserve">Тестовый контроль по материалам </w:t>
            </w:r>
            <w:r w:rsidRPr="00B05CB0">
              <w:rPr>
                <w:rFonts w:ascii="Times New Roman" w:hAnsi="Times New Roman" w:cs="Times New Roman"/>
              </w:rPr>
              <w:lastRenderedPageBreak/>
              <w:t>ЕГЭ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АПК. Состав, значение. Сельское хозяйство.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1.3 звена АПК, Сельское хозяйство нового материала 2.сельское хозяйство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сельско-хозяйственные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угодья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выявлять географические особенности размещения объектов, явлений, процессов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ыявлять проблемы и пути их решения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 в различных формах (письменная и устная) и видах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География растениеводства и животноводства.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1.растениеводств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состав), 2.животнотноводство (отраслевой состав) 3.характеристики зерновых и технических культур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давать географические характеристики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лассифицировать в соответствии с выбранными признаками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информацию.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социальной роли обучающегося, развитие мотивов учебной деятельности и формирование личностного смысла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Пищевая и лёгкая промышленность.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 отрасли пищевой промышленности, 2.отрасли лёгкой промышленности, 3.отрасли текстильной промышленности, 4. центры лёгкой промышленности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выявлять географические особенности размещения объектов, явлений, процессов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оздание собственной информац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соответствии с учебными задачами; 15. Работа с текстом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компонентами: составление конспекта текста или тезисов выступления;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повторение терминов и понятий темы «Межотраслевые комплексы»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давать географические характеристики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ыявлять проблемы и пути их решения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 в различных формах (письменная и устная) и видах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B05CB0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B0">
              <w:rPr>
                <w:rFonts w:ascii="Times New Roman" w:hAnsi="Times New Roman" w:cs="Times New Roman"/>
              </w:rPr>
              <w:t>1. Устный контроль, 2.Тестирование 3.Проверка контурных карт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 Состав и значение. Виды транспорта.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1.отрасли производственной инфраструктуры, 2. отрасли социальной инфраструктуры. 3. виды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выявлять географические особенности размещения объектов, явлений,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выбранными признаками, с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истематизировать информацию.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ценности географического знания как важнейшего компонента научной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мира;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1.универсальность 2.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грузоподъём-ность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3.сбестоимость перевозок,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4. каботаж 5.грузооборот/пассажирооборот.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давать географические характеристики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деятельность в соответствии с ее целями, задачами и условиями 6. Владеть различными способами самоконтроля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1.виды транспорта.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электронный транспорт,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3. морской бассейн,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4. структура экспорта/импорта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выявлять географические особенности размещения объектов, явлений, процессов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информац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соответствии с учебными задачами; 15. Работа с текстом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компонентами: составление конспекта текста или тезисов выступления;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Связь. Виды связи.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1.традиционные и новейшие виды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связи,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2.система оптико-волоконной связи, 3.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Комуникацион-ные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4.цифровые технологии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давать географически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характеристики территории и отдельных географических объектов (процессов)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проблемы и пути их решения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информации в различных формах (письменная и устная) и видах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ценности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знания как важнейшего компонента научной картины мира;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Отрасли социальной инфраструктуры.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1.отрасли социальной инфраструктуры, 2.рекреационное хозяйство, 3.опытные производства, 4.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Технополисы</w:t>
            </w:r>
            <w:proofErr w:type="spellEnd"/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умения выявлять географические особенности размещения объектов, явлений, процессов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классифицировать в соответствии с выбранными признаками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информацию.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потенциал России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1.окружающая среда, экологический потенциал России  учащихся с сообщениями, антропогенные ландшафты,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природопользова-ние</w:t>
            </w:r>
            <w:proofErr w:type="spellEnd"/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об экологической ситуации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Повторение темы «Хозяйство России»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повторяются все понятия из темы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экологической ситуации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социальных процессах, явлениях;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простейшей экономической и социальной грамотностью для адаптации в социуме;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>Природн</w:t>
            </w:r>
            <w:proofErr w:type="gramStart"/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хозяйственные регионы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Принципы районирования территории России.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физико-географические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районирование,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2. экономико-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. районирование,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федеральные округа, 4.региональные ассоциации экономического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взаимодейстия</w:t>
            </w:r>
            <w:proofErr w:type="spellEnd"/>
            <w:proofErr w:type="gramEnd"/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значение районирования и зонирования России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хозяйственные регионы.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 Названия экономических районов, 2.природно-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регионов, 3.федеральных округов.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природных ресурсах 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 - ресурсном потенциале страны;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планировать, контролировать 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интереса культуре разных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народов,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толерантного отношения к людям другой расовой принадлежности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макрорегион. Центральная Россия. Природа.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1.западный макрорегион, особенности его населения и хоз-ва,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2.состав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, 3.рекреационные ресурсы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Население Центральной России.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1.демографическая ситуация в регионе,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2.гжельская керамика,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3.городецкая роспись, 3.хохломская роспись, 4.сергиево-посадская игрушка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влияние природного фактора на развитие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1.отрасли специализации Центральной России,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инфраструктур-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ЦР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территории, используя различные 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прогнозировать объем пополнения и истощения ресурсов;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 и природа.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1.состав регион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субъектов и административные центры)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2.особенности природы,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3.рекреационные ресурсы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 Европейского Севера,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территории, используя различные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объем пополнения и истощения ресурсов;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Северо-Запад. Географическое положение и природа.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1.состав региона, 2.особенности природы,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3.культурно-исторические и туристические цены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Население Северо-Запада.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1.общая х-ка населения; 2.г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анкт-Петербург, 3.демографическая ситуация в регионе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социальных процессах, явлениях;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простейшей экономической и социальной грамотностью для адаптации в социуме;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Хозяйство Северо-Запада.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1.отрасли специализации Северо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апада,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полуанклав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алининградская область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территории, используя различные 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прогнозировать объем пополнения и истощения ресурсов;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Поволжье. Состав, г/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, особенности природы.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1.особенности г/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названия региона, субъекты, административные центры), 2.экологические проблемы и рекреационные ресурсы региона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Население Поволжья.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1.народы Поволжья, города. 2.национальные традиции и обычаи.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3.трудовые ресурсы региона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ГП региона, природным условиям и ресурсам для жизни и деятельности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B05CB0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B05CB0">
              <w:rPr>
                <w:rFonts w:ascii="Times New Roman" w:hAnsi="Times New Roman" w:cs="Times New Roman"/>
              </w:rPr>
              <w:t xml:space="preserve">Выявление этапов заселения и хозяйственного освоения территории Поволжья, </w:t>
            </w:r>
            <w:r w:rsidRPr="00B05CB0">
              <w:rPr>
                <w:rFonts w:ascii="Times New Roman" w:hAnsi="Times New Roman" w:cs="Times New Roman"/>
              </w:rPr>
              <w:lastRenderedPageBreak/>
              <w:t>определение их влияния на формирование сложного этнического и религиозного состава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П.37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Хозяйство Поволжского региона.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1.отрасли специализации Поволжья, 2.перспективы развития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территории, используя различные 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прогнозировать объем пополнения и истощения ресурсов;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природа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хозяйство Саратовской области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1.природа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Сарат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 Население и хозяйство,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Демографичес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в области.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4.Занятость населения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социальных процессах, явлениях;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простейшей экономической и социальной грамотностью для адаптации в социуме;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социальной роли обучающегося, развитие мотивов учебной деятельности и формирование личностного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Европейский Юг. Состав, природа.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1.состав региона 2.особенности природы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 рекреационные ресурсы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Юга.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заселения региона, коренные народы, современное население, депортация.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культуре разных народов,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отношения к людям другой расовой принадлежности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Юга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 специализация отраслей хозяйства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2.курортно-рекреационное хозяйство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характеристику территории,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различные 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объем пополнения и истощения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Урал. Состав, г/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природы.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субьекты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административные центры региона Уральские горы, рекреационные ресурсы и охрана природы.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Население Урала.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1.заселение и освоение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2.особенности современного населения Урала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3.фактор многонациональности района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влияние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Хозяйство Урала.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1.схема отраслевой и территориальной структуры хоз-ва Урала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2.экономика уральского природн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 региона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3.размещение оборонно-промышленного комплекса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территории, используя различные 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прогнозировать объем пополнения и истощения ресурсов;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Default="00516858" w:rsidP="0034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B05CB0">
              <w:rPr>
                <w:rFonts w:ascii="Times New Roman" w:hAnsi="Times New Roman" w:cs="Times New Roman"/>
              </w:rPr>
              <w:t>Составле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B05CB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05CB0">
              <w:rPr>
                <w:rFonts w:ascii="Times New Roman" w:hAnsi="Times New Roman" w:cs="Times New Roman"/>
              </w:rPr>
              <w:t xml:space="preserve"> характеристики одного из </w:t>
            </w:r>
            <w:proofErr w:type="spellStart"/>
            <w:r w:rsidRPr="00B05CB0">
              <w:rPr>
                <w:rFonts w:ascii="Times New Roman" w:hAnsi="Times New Roman" w:cs="Times New Roman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05CB0">
              <w:rPr>
                <w:rFonts w:ascii="Times New Roman" w:hAnsi="Times New Roman" w:cs="Times New Roman"/>
              </w:rPr>
              <w:t xml:space="preserve">ленных узлов Урала на основе нескольких источников 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516858" w:rsidRPr="00B05CB0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 азиатской России.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отработка терминов и понятий из уроков 28-46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территории, используя различные источники информации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хозяйства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культуре разных народов,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-толерантного отношения к людям другой расовой принадлежности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Общие черты природы Сибири.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рельеф, геологическое строение,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континенталь-ность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и суровость климата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оценку ГП региона, природным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влияние природного фактора на развитие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Заселение Сибири.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1.этапы заселения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фрхеологичес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-кие находки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3.современное расселение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Сибирь. Х-ка природы и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 региона (субъекты и административные центры), территория Крайнего Севера, рекреационные ресурсы и охрана природы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социальной роли обучающегося, развитие мотивов учебной деятельности и формирование личностного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Население Западной Сибири.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заселение Города-миллионеры ЗС, коренные народы ЗС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1.отрасли специализации Запад. Сибири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инфраструкту-ра</w:t>
            </w:r>
            <w:proofErr w:type="spellEnd"/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3.внутренние различия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территории, используя различные 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прогнозировать объем пополнения и истощения ресурсов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B05CB0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B05CB0">
              <w:rPr>
                <w:rFonts w:ascii="Times New Roman" w:hAnsi="Times New Roman" w:cs="Times New Roman"/>
              </w:rPr>
              <w:t>Составле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B05CB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B05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CB0">
              <w:rPr>
                <w:rFonts w:ascii="Times New Roman" w:hAnsi="Times New Roman" w:cs="Times New Roman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05CB0">
              <w:rPr>
                <w:rFonts w:ascii="Times New Roman" w:hAnsi="Times New Roman" w:cs="Times New Roman"/>
              </w:rPr>
              <w:t>тики нефтегазового комплекса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Восточная Сибирь. Состав, особенности природы.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1.субъекты и административные центры региона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2.особенности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природных ресурсов 3.рекреационные ресурсы и охрана природы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оценку ГП региона, природным условиям 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понимать причины успеха/неуспеха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способности конструктивно действовать даже в ситуациях неуспеха;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социальной роли обучающегося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развитие мотивов учебной деятельности и формирование личностного 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Восточной Сибири.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1.особенности населения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Восточ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. Сибири 2.отраслевая и территориальная структура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Южная Сибирь. Состав, особенности природы.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1.пояс гор юга Сибири 2.Кузнецкий,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абайкальский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подрайоны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3. рекреационные ресурсы и охрана природы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социальной роли обучающегося, развитие мотивов учебной деятельности и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Хоз. освоение и население Южной Сибири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1.история заселения территории 2.современное население 3.проблема безработицы в регионе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территории, используя различные 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Хозяйство Южной Сибири.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1.отрасли специализации Южной Сибири 2.перспектива развития Региона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территории, используя различные 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прогнозировать объем пополнения и истощения ресурсов;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Восток. Состав и особенности 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1.географическое положение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субъекты и административные центры 3.своеобразие и </w:t>
            </w:r>
            <w:proofErr w:type="spell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эндемичность</w:t>
            </w:r>
            <w:proofErr w:type="spell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Камчатки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4.уссурийская тайга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5. рекреационные ресурсы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оценку ГП региона,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влияние природного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 на развитие общества;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социальной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426" w:type="dxa"/>
          </w:tcPr>
          <w:p w:rsidR="00516858" w:rsidRPr="00B05CB0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B05CB0">
              <w:rPr>
                <w:rFonts w:ascii="Times New Roman" w:hAnsi="Times New Roman" w:cs="Times New Roman"/>
              </w:rPr>
              <w:t xml:space="preserve">Проблемы и </w:t>
            </w:r>
            <w:proofErr w:type="spellStart"/>
            <w:proofErr w:type="gramStart"/>
            <w:r w:rsidRPr="00B05CB0">
              <w:rPr>
                <w:rFonts w:ascii="Times New Roman" w:hAnsi="Times New Roman" w:cs="Times New Roman"/>
              </w:rPr>
              <w:t>перспекти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05CB0">
              <w:rPr>
                <w:rFonts w:ascii="Times New Roman" w:hAnsi="Times New Roman" w:cs="Times New Roman"/>
              </w:rPr>
              <w:lastRenderedPageBreak/>
              <w:t>вы</w:t>
            </w:r>
            <w:proofErr w:type="gramEnd"/>
            <w:r w:rsidRPr="00B05CB0">
              <w:rPr>
                <w:rFonts w:ascii="Times New Roman" w:hAnsi="Times New Roman" w:cs="Times New Roman"/>
              </w:rPr>
              <w:t xml:space="preserve"> интеграции Дальнего Востока со странами АТР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П.57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 и хозяйственное освоение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1.этапы заселения ДВ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2.строительство Транссиба 3.особенности современного населения ДВ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4.языковый состав населения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давать оценку ГП региона, природным условиям и ресурсам для жизни и деятельности населения;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культуре разных народов, 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толерантного отношения к людям другой расовой принадлежности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1.отраслевая структура, 2.проблемы транспорта.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территории, используя различные источники информации;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влияние природного фактора на развитие хозяйства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учения;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отработка основных понятий, полученных в ходе изучения Восточного макрорегиона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России в современном мире.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Россия и современный мир.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1.модели освоения и модели обустройства территории.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2.МГРТ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3.торговая структура экспорта и импорта РФ </w:t>
            </w:r>
          </w:p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4. ЭГП России направления развития хоз-ва России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определять место России в мире по уровню экономического развития;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причастности себя к сохранению природы на локальном уровне;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Россия и современный мир.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трабатываются основные понятия темы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главных </w:t>
            </w:r>
            <w:proofErr w:type="spellStart"/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внешнеэконо-мических</w:t>
            </w:r>
            <w:proofErr w:type="spellEnd"/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планировать, контролировать и оценивать учебные 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её реализации;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чувство любви к своей стране, выражающеес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интересе к её природе, сопричастности к её истории и культуре, в желании участвовать в делах и событиях современной российской жизни.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 темы «Хозяйство России»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отрабатываются основные понятия темы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средства и методы получения географической информации и осознания предмета изучения географии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жизнь в соответствии с общественно -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установок социальн</w:t>
            </w:r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поведения в географической среде- среде обитания всего живого, в том числе и человека;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B05CB0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 в форме ОГЭ</w:t>
            </w:r>
            <w:r w:rsidRPr="00B05CB0">
              <w:rPr>
                <w:rFonts w:ascii="Times New Roman" w:hAnsi="Times New Roman" w:cs="Times New Roman"/>
              </w:rPr>
              <w:t>, Проверка контурных карт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«География отраслей и межотраслевых комплексов».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отрабатываются основные понятия темы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proofErr w:type="gramStart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 карты России;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</w:t>
            </w: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 в форме О</w:t>
            </w:r>
            <w:r w:rsidRPr="00B05CB0">
              <w:rPr>
                <w:rFonts w:ascii="Times New Roman" w:hAnsi="Times New Roman" w:cs="Times New Roman"/>
              </w:rPr>
              <w:t>ГЭ, Проверка контурных карт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«Природно-хозяйственные регионы России».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отрабатываются основные понятия темы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отраслевой и функциональной структуры хозяйства России, определять их различия;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самостоятельный поиск, анализ, отбор информации, её преобразование, сохранение, передачу;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 в форме О</w:t>
            </w:r>
            <w:r w:rsidRPr="00B05CB0">
              <w:rPr>
                <w:rFonts w:ascii="Times New Roman" w:hAnsi="Times New Roman" w:cs="Times New Roman"/>
              </w:rPr>
              <w:t>ГЭ, Проверка контурных карт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«Природно-хозяйственные регионы России».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отрабатываются основные понятия темы</w:t>
            </w: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формулировать черты сходства и отличия отраслевой и функциональной структуры хозяйства России от хозяйства экономически развитых и развивающихся стран мира.</w:t>
            </w:r>
          </w:p>
        </w:tc>
        <w:tc>
          <w:tcPr>
            <w:tcW w:w="2310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самостоятельный поиск, анализ, отбор информации, её преобразование, сохранение, передачу;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 в форме О</w:t>
            </w:r>
            <w:r w:rsidRPr="00B05CB0">
              <w:rPr>
                <w:rFonts w:ascii="Times New Roman" w:hAnsi="Times New Roman" w:cs="Times New Roman"/>
              </w:rPr>
              <w:t>ГЭ, Проверка контурных карт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B0">
              <w:rPr>
                <w:rFonts w:ascii="Times New Roman" w:hAnsi="Times New Roman" w:cs="Times New Roman"/>
              </w:rPr>
              <w:t>Тестировани</w:t>
            </w:r>
            <w:r>
              <w:rPr>
                <w:rFonts w:ascii="Times New Roman" w:hAnsi="Times New Roman" w:cs="Times New Roman"/>
              </w:rPr>
              <w:t>е в форме О</w:t>
            </w:r>
            <w:r w:rsidRPr="00B05CB0">
              <w:rPr>
                <w:rFonts w:ascii="Times New Roman" w:hAnsi="Times New Roman" w:cs="Times New Roman"/>
              </w:rPr>
              <w:t>ГЭ, Проверка контурных карт</w:t>
            </w: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58" w:rsidRPr="00D22F2A" w:rsidTr="00343D25">
        <w:trPr>
          <w:trHeight w:val="146"/>
        </w:trPr>
        <w:tc>
          <w:tcPr>
            <w:tcW w:w="475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Всего 68 часов.</w:t>
            </w:r>
          </w:p>
        </w:tc>
        <w:tc>
          <w:tcPr>
            <w:tcW w:w="708" w:type="dxa"/>
          </w:tcPr>
          <w:p w:rsidR="00516858" w:rsidRPr="00D22F2A" w:rsidRDefault="00516858" w:rsidP="003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6858" w:rsidRPr="00D22F2A" w:rsidRDefault="00516858" w:rsidP="0034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858" w:rsidRPr="00B37D6F" w:rsidRDefault="00516858" w:rsidP="00F35290">
      <w:pPr>
        <w:pStyle w:val="Style4"/>
        <w:widowControl/>
        <w:spacing w:before="5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sectPr w:rsidR="00516858" w:rsidRPr="00B37D6F" w:rsidSect="00516858">
      <w:headerReference w:type="default" r:id="rId10"/>
      <w:footerReference w:type="default" r:id="rId11"/>
      <w:pgSz w:w="16839" w:h="11907" w:orient="landscape" w:code="9"/>
      <w:pgMar w:top="1440" w:right="1080" w:bottom="1440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8" w:rsidRDefault="001903E8" w:rsidP="00290DC7">
      <w:r>
        <w:separator/>
      </w:r>
    </w:p>
  </w:endnote>
  <w:endnote w:type="continuationSeparator" w:id="0">
    <w:p w:rsidR="001903E8" w:rsidRDefault="001903E8" w:rsidP="002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E8" w:rsidRDefault="001903E8" w:rsidP="00D45E55">
    <w:pPr>
      <w:pStyle w:val="Style4"/>
      <w:widowControl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8" w:rsidRDefault="001903E8" w:rsidP="00290DC7">
      <w:r>
        <w:separator/>
      </w:r>
    </w:p>
  </w:footnote>
  <w:footnote w:type="continuationSeparator" w:id="0">
    <w:p w:rsidR="001903E8" w:rsidRDefault="001903E8" w:rsidP="0029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5" w:rsidRPr="00D45E55" w:rsidRDefault="00D45E55" w:rsidP="00D45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290"/>
    <w:rsid w:val="000270FE"/>
    <w:rsid w:val="000568A2"/>
    <w:rsid w:val="000876EC"/>
    <w:rsid w:val="000A0218"/>
    <w:rsid w:val="000C709F"/>
    <w:rsid w:val="00110847"/>
    <w:rsid w:val="00123DC7"/>
    <w:rsid w:val="00164B30"/>
    <w:rsid w:val="001903E8"/>
    <w:rsid w:val="001A1534"/>
    <w:rsid w:val="001B6D32"/>
    <w:rsid w:val="001B6F36"/>
    <w:rsid w:val="001D199F"/>
    <w:rsid w:val="002206B0"/>
    <w:rsid w:val="002341AD"/>
    <w:rsid w:val="00240145"/>
    <w:rsid w:val="002521FE"/>
    <w:rsid w:val="0026664A"/>
    <w:rsid w:val="00285114"/>
    <w:rsid w:val="00290DC7"/>
    <w:rsid w:val="002D37A4"/>
    <w:rsid w:val="003005DA"/>
    <w:rsid w:val="00344660"/>
    <w:rsid w:val="003B7C98"/>
    <w:rsid w:val="00413B67"/>
    <w:rsid w:val="004355D0"/>
    <w:rsid w:val="004623EE"/>
    <w:rsid w:val="004665CC"/>
    <w:rsid w:val="004668C4"/>
    <w:rsid w:val="0046728B"/>
    <w:rsid w:val="00496D92"/>
    <w:rsid w:val="004A0447"/>
    <w:rsid w:val="004B2921"/>
    <w:rsid w:val="004D05E7"/>
    <w:rsid w:val="004E54D0"/>
    <w:rsid w:val="00503F2A"/>
    <w:rsid w:val="00516858"/>
    <w:rsid w:val="005208F7"/>
    <w:rsid w:val="00572165"/>
    <w:rsid w:val="00582936"/>
    <w:rsid w:val="00595205"/>
    <w:rsid w:val="005A2D28"/>
    <w:rsid w:val="005C5387"/>
    <w:rsid w:val="005D4646"/>
    <w:rsid w:val="00604AA7"/>
    <w:rsid w:val="00606472"/>
    <w:rsid w:val="0061703F"/>
    <w:rsid w:val="0067465B"/>
    <w:rsid w:val="006B70DD"/>
    <w:rsid w:val="00733E8D"/>
    <w:rsid w:val="007704AF"/>
    <w:rsid w:val="00774FC3"/>
    <w:rsid w:val="00783E6D"/>
    <w:rsid w:val="007C0B76"/>
    <w:rsid w:val="007D342F"/>
    <w:rsid w:val="00813F9A"/>
    <w:rsid w:val="00832188"/>
    <w:rsid w:val="008464FC"/>
    <w:rsid w:val="008616AA"/>
    <w:rsid w:val="008825DD"/>
    <w:rsid w:val="008A6A97"/>
    <w:rsid w:val="008A6EE9"/>
    <w:rsid w:val="008E058B"/>
    <w:rsid w:val="00902151"/>
    <w:rsid w:val="00906758"/>
    <w:rsid w:val="009D5EBD"/>
    <w:rsid w:val="009D74B9"/>
    <w:rsid w:val="00A17673"/>
    <w:rsid w:val="00A32846"/>
    <w:rsid w:val="00A6046F"/>
    <w:rsid w:val="00A65188"/>
    <w:rsid w:val="00A70FEC"/>
    <w:rsid w:val="00A92131"/>
    <w:rsid w:val="00A9614A"/>
    <w:rsid w:val="00AB0205"/>
    <w:rsid w:val="00AC4BCC"/>
    <w:rsid w:val="00AE6222"/>
    <w:rsid w:val="00AF29B1"/>
    <w:rsid w:val="00B37D6F"/>
    <w:rsid w:val="00B519C0"/>
    <w:rsid w:val="00B80CFD"/>
    <w:rsid w:val="00B84125"/>
    <w:rsid w:val="00BC1760"/>
    <w:rsid w:val="00BC460B"/>
    <w:rsid w:val="00BE143C"/>
    <w:rsid w:val="00BF49CF"/>
    <w:rsid w:val="00BF5AB0"/>
    <w:rsid w:val="00C0167B"/>
    <w:rsid w:val="00C17DE2"/>
    <w:rsid w:val="00C3417D"/>
    <w:rsid w:val="00C61C3E"/>
    <w:rsid w:val="00CC6199"/>
    <w:rsid w:val="00CF412D"/>
    <w:rsid w:val="00CF5112"/>
    <w:rsid w:val="00D45E55"/>
    <w:rsid w:val="00D633C8"/>
    <w:rsid w:val="00D66548"/>
    <w:rsid w:val="00D77301"/>
    <w:rsid w:val="00D93D8E"/>
    <w:rsid w:val="00DA0374"/>
    <w:rsid w:val="00DB72BE"/>
    <w:rsid w:val="00DD440A"/>
    <w:rsid w:val="00E12BBA"/>
    <w:rsid w:val="00E20A8B"/>
    <w:rsid w:val="00E2583E"/>
    <w:rsid w:val="00E60E46"/>
    <w:rsid w:val="00F165F7"/>
    <w:rsid w:val="00F228A1"/>
    <w:rsid w:val="00F35290"/>
    <w:rsid w:val="00F460DC"/>
    <w:rsid w:val="00F61CEA"/>
    <w:rsid w:val="00F7439F"/>
    <w:rsid w:val="00F766F5"/>
    <w:rsid w:val="00FB529F"/>
    <w:rsid w:val="00FB612C"/>
    <w:rsid w:val="00FC70B4"/>
    <w:rsid w:val="00FC75CE"/>
    <w:rsid w:val="00FC7BB2"/>
    <w:rsid w:val="00FD1E29"/>
    <w:rsid w:val="00FD393D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5290"/>
  </w:style>
  <w:style w:type="paragraph" w:customStyle="1" w:styleId="Style2">
    <w:name w:val="Style2"/>
    <w:basedOn w:val="a"/>
    <w:uiPriority w:val="99"/>
    <w:rsid w:val="00F35290"/>
  </w:style>
  <w:style w:type="paragraph" w:customStyle="1" w:styleId="Style3">
    <w:name w:val="Style3"/>
    <w:basedOn w:val="a"/>
    <w:uiPriority w:val="99"/>
    <w:rsid w:val="00F35290"/>
    <w:pPr>
      <w:spacing w:line="230" w:lineRule="exact"/>
      <w:jc w:val="center"/>
    </w:pPr>
  </w:style>
  <w:style w:type="paragraph" w:customStyle="1" w:styleId="Style4">
    <w:name w:val="Style4"/>
    <w:basedOn w:val="a"/>
    <w:rsid w:val="00F35290"/>
  </w:style>
  <w:style w:type="paragraph" w:customStyle="1" w:styleId="Style5">
    <w:name w:val="Style5"/>
    <w:basedOn w:val="a"/>
    <w:uiPriority w:val="99"/>
    <w:rsid w:val="00F35290"/>
  </w:style>
  <w:style w:type="paragraph" w:customStyle="1" w:styleId="Style6">
    <w:name w:val="Style6"/>
    <w:basedOn w:val="a"/>
    <w:uiPriority w:val="99"/>
    <w:rsid w:val="00F35290"/>
    <w:pPr>
      <w:spacing w:line="230" w:lineRule="exact"/>
      <w:ind w:firstLine="422"/>
    </w:pPr>
  </w:style>
  <w:style w:type="paragraph" w:customStyle="1" w:styleId="Style7">
    <w:name w:val="Style7"/>
    <w:basedOn w:val="a"/>
    <w:uiPriority w:val="99"/>
    <w:rsid w:val="00F35290"/>
    <w:pPr>
      <w:spacing w:line="232" w:lineRule="exact"/>
      <w:ind w:firstLine="91"/>
    </w:pPr>
  </w:style>
  <w:style w:type="paragraph" w:customStyle="1" w:styleId="Style8">
    <w:name w:val="Style8"/>
    <w:basedOn w:val="a"/>
    <w:uiPriority w:val="99"/>
    <w:rsid w:val="00F35290"/>
    <w:pPr>
      <w:spacing w:line="229" w:lineRule="exact"/>
    </w:pPr>
  </w:style>
  <w:style w:type="paragraph" w:customStyle="1" w:styleId="Style9">
    <w:name w:val="Style9"/>
    <w:basedOn w:val="a"/>
    <w:uiPriority w:val="99"/>
    <w:rsid w:val="00F35290"/>
    <w:pPr>
      <w:spacing w:line="229" w:lineRule="exact"/>
      <w:ind w:firstLine="72"/>
    </w:pPr>
  </w:style>
  <w:style w:type="paragraph" w:customStyle="1" w:styleId="Style10">
    <w:name w:val="Style10"/>
    <w:basedOn w:val="a"/>
    <w:uiPriority w:val="99"/>
    <w:rsid w:val="00F35290"/>
  </w:style>
  <w:style w:type="paragraph" w:customStyle="1" w:styleId="Style11">
    <w:name w:val="Style11"/>
    <w:basedOn w:val="a"/>
    <w:uiPriority w:val="99"/>
    <w:rsid w:val="00F35290"/>
  </w:style>
  <w:style w:type="paragraph" w:customStyle="1" w:styleId="Style12">
    <w:name w:val="Style12"/>
    <w:basedOn w:val="a"/>
    <w:uiPriority w:val="99"/>
    <w:rsid w:val="00F35290"/>
  </w:style>
  <w:style w:type="character" w:customStyle="1" w:styleId="FontStyle14">
    <w:name w:val="Font Style14"/>
    <w:basedOn w:val="a0"/>
    <w:uiPriority w:val="99"/>
    <w:rsid w:val="00F3529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35290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F35290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F35290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D63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3C8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3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3C8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C0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F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2D37A4"/>
    <w:pPr>
      <w:widowControl/>
      <w:autoSpaceDE/>
      <w:autoSpaceDN/>
      <w:adjustRightInd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2D37A4"/>
    <w:pPr>
      <w:widowControl/>
      <w:autoSpaceDE/>
      <w:autoSpaceDN/>
      <w:adjustRightInd/>
      <w:ind w:left="720"/>
      <w:contextualSpacing/>
    </w:pPr>
    <w:rPr>
      <w:rFonts w:asciiTheme="minorHAnsi" w:hAnsiTheme="minorHAnsi" w:cs="Times New Roman"/>
      <w:lang w:val="en-US" w:eastAsia="en-US" w:bidi="en-US"/>
    </w:rPr>
  </w:style>
  <w:style w:type="paragraph" w:styleId="aa">
    <w:name w:val="Body Text Indent"/>
    <w:basedOn w:val="a"/>
    <w:link w:val="ab"/>
    <w:unhideWhenUsed/>
    <w:rsid w:val="002D37A4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rsid w:val="002D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16858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516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51685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43">
    <w:name w:val="Font Style43"/>
    <w:basedOn w:val="a0"/>
    <w:rsid w:val="00516858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067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1763-C4C4-4D9B-9B9B-8BE855BB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32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слетать</Company>
  <LinksUpToDate>false</LinksUpToDate>
  <CharactersWithSpaces>37757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задолбал</dc:creator>
  <cp:keywords/>
  <dc:description/>
  <cp:lastModifiedBy>Секретарь</cp:lastModifiedBy>
  <cp:revision>39</cp:revision>
  <dcterms:created xsi:type="dcterms:W3CDTF">2010-06-12T16:08:00Z</dcterms:created>
  <dcterms:modified xsi:type="dcterms:W3CDTF">2018-09-13T10:12:00Z</dcterms:modified>
</cp:coreProperties>
</file>