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4104" cy="5876510"/>
            <wp:effectExtent l="0" t="114300" r="0" b="863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09241" cy="589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D2" w:rsidRDefault="00A501D2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92D" w:rsidRPr="006B492D" w:rsidRDefault="006B492D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составлена с учетом требований государственных образовательных стандартов, авторской программы по учебным предметам «Иностранный язык 5-9 классы» Вербицкой М.В..</w:t>
      </w:r>
    </w:p>
    <w:p w:rsidR="005A33F1" w:rsidRDefault="006B492D" w:rsidP="005A33F1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</w:t>
      </w:r>
      <w:r w:rsidR="005A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 и ориентирована на использование учебно-методического комплекта «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6 класса общеобразовательных учреждений - Москва: «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2013 год.</w:t>
      </w:r>
      <w:r w:rsidR="005A33F1" w:rsidRPr="005A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92D" w:rsidRPr="005A33F1" w:rsidRDefault="005A33F1" w:rsidP="005A33F1">
      <w:pPr>
        <w:jc w:val="both"/>
        <w:rPr>
          <w:rFonts w:ascii="Times New Roman" w:hAnsi="Times New Roman" w:cs="Times New Roman"/>
          <w:sz w:val="24"/>
          <w:szCs w:val="24"/>
        </w:rPr>
      </w:pPr>
      <w:r w:rsidRPr="008A10DC">
        <w:rPr>
          <w:rFonts w:ascii="Times New Roman" w:hAnsi="Times New Roman" w:cs="Times New Roman"/>
          <w:sz w:val="24"/>
          <w:szCs w:val="24"/>
        </w:rPr>
        <w:t>На домашнее чтение отводится 1 час в неделю и на грамматику 1 час в неделю.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в 6 классе направлено на достижение следующих </w:t>
      </w: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92D" w:rsidRPr="006B492D" w:rsidRDefault="006B492D" w:rsidP="006B492D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иноязычной </w:t>
      </w: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 компетенции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совокупности ее составляющих: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развитие коммуникативных умений в четырех основных видах речевой деятельности (говорение,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6B492D" w:rsidRPr="006B492D" w:rsidRDefault="006B492D" w:rsidP="006B492D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личности обучающегося посредством </w:t>
      </w: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реализации воспитательного потенциала</w:t>
      </w:r>
      <w:r w:rsidR="005A33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языка.</w:t>
      </w:r>
    </w:p>
    <w:p w:rsidR="006B492D" w:rsidRPr="006B492D" w:rsidRDefault="006B492D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школа -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расширен кругозор и общее представление о мире, сформированы элементарные коммуникативные на иностранном языке в четырех видах речевой деятельности, а также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6B492D" w:rsidRPr="006B492D" w:rsidRDefault="006B492D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учебный предмет характеризуется:</w:t>
      </w:r>
    </w:p>
    <w:p w:rsidR="006B492D" w:rsidRPr="006B492D" w:rsidRDefault="006B492D" w:rsidP="006B492D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6B492D" w:rsidRPr="006B492D" w:rsidRDefault="006B492D" w:rsidP="006B492D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полифункциональностью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(может выступать как цель обучения и как средство приобретения сведений в самых различных областях знания).</w:t>
      </w:r>
    </w:p>
    <w:p w:rsidR="00D6176E" w:rsidRDefault="006B492D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учебной программы </w:t>
      </w:r>
    </w:p>
    <w:p w:rsidR="006B492D" w:rsidRPr="006B492D" w:rsidRDefault="006B492D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(личностные, </w:t>
      </w:r>
      <w:proofErr w:type="spellStart"/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  <w:proofErr w:type="gramEnd"/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навыков сотрудничества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способностью принимать и сохранять цели и задачи учебной деятельности, поиска средств ее осуществления;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освоение способов решения проблем творческого и поискового характера;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освоение начальных форм познавательной и личностной рефлексии;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готовность конструктивно разрешать конфликты посредством учета интересов сторон и сотрудничества;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социальных умений младшего школьника, необходимых для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усвоение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</w:r>
      <w:proofErr w:type="gramEnd"/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сфере коммуникативной компетенции: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языковые представления и навыки (фонетические, орфографические, лексические и грамматические);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видеофрагментов на знакомом учащимся языковом материале);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познавательной сфере: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элементарных системных языковых представлений об изучаемом языке (</w:t>
      </w:r>
      <w:proofErr w:type="spellStart"/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умение выполнять задания по усвоенному образцу, включая составление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диалогических и монологических высказывание по изученной тематике;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прочитанному, дополнение содержания текста собственными идеями в элементарных предложениях;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использовать учебно-справочный материал в виде словарей, таблиц и схем для выполнения заданий разного типа;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ценностно-ориентационной сфере: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эстетической сфере: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трудовой сфере: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компетенция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Приветствия и представления</w:t>
      </w: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 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знакомство с классом. Знакомство с учебником: обсуждение персонажей учебника.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«Распорядок дня». Школьные обязанности в разных странах. Жизнь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Хогвартов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Каждодневная жизнь. Путешествие во времени.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«Члены семьи». Происхождение и национальность. Королевская семья.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«Любимые вещи». Профессии. Хобби. Вещи, которые вы любите и не любите делать.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«Поговорим о способностях». Способности и таланты. Знаменитые люди с ограниченными возможностями. Жизнь в дикой природе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Типпи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 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животных». Домашние питомцы. Описание внешности. Московский зоопарк.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«Открытка из другой страны» Соединенное королевство. Великобритания, Англия. Погода.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«Праздники и путешествия». Визит в Лондон. Путешествие в Австралию. Роберт Бернс. Календарь зимних праздников.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«Традиции и обычаи еды». Традиционные Британские и Российские блюда. Любимая еда. Рецепты.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«Школьные предметы». Школьная жизнь. Образование в России и Британии. Сочинение.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«Дома и Дома». Спальни мечты. Виды домов в Англии. Описание домов и комнат.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12.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«Покупки». Магазины и товары. Школьная форма.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13.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«Знаменитые люди». Поговорим о днях рождениях. Леонардо да Винчи. Артур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Доиль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Шерлок Холмс. Билл Гейтс.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14.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«Мир компьютеров». Компьютеры и другие устройства. Правила безопасного интернета. Видео игры.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15.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«Смотрим телевизор». Британское телевидение. Телевидение в России. Дети и телевизор.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16.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«Мир музыки». Музыка в нашей жизни. Музыка в Британии. Знаменитые композиторы.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действия. /УУД/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2"/>
        <w:gridCol w:w="4738"/>
      </w:tblGrid>
      <w:tr w:rsidR="006B492D" w:rsidRPr="006B492D" w:rsidTr="006B492D"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6B492D" w:rsidRPr="006B492D" w:rsidTr="006B492D"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Самоопределение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(мотивация учения, формирование основ гражданской идентичности личности).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(«какое значение, смысл имеет для меня учение», и уметь находить ответ на него).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Нравственно-этического оценивани</w:t>
            </w:r>
            <w:proofErr w:type="gramStart"/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усваиваемого 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содержания, 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Планирование 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(определение цели, функций участников, способов взаимодействия).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вопросов </w:t>
            </w:r>
            <w:proofErr w:type="gramStart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 конфликтов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идентификация проблемы, поиск и оценка 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альтернативных способов разрешения конфликта, принятие решения и его реализация).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поведением партнёра точностью выражать свои мысл</w:t>
            </w:r>
            <w:proofErr w:type="gramStart"/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 действий партнёра умение с достаточной полнотой и точностью выражать свои мысли).</w:t>
            </w:r>
          </w:p>
        </w:tc>
      </w:tr>
      <w:tr w:rsidR="006B492D" w:rsidRPr="006B492D" w:rsidTr="006B492D"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6B492D" w:rsidRPr="006B492D" w:rsidTr="006B492D"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познавательной цели;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компоненты;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оснований и критериев для сравнения, </w:t>
            </w:r>
            <w:proofErr w:type="spellStart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объектов;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под понятие, выведение следствий;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-установление причинно-следственных связей;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доказательство;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выдвижение гипотез и их обоснование.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постановки и решения проблем: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проблемы;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 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 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(предвосхищение результата и уровня усвоения, его временных характеристик).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(внесение необходимых дополнений и корректив в </w:t>
            </w:r>
            <w:proofErr w:type="gramStart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6B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 универсальные учебные действия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варианты приемов активизации учебной деятельности, обеспечивающих достижение планируемых результатов по программе формирования УУД.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 </w:t>
      </w: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личностных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универсальных учебных действий можно предложить следующие виды заданий:</w:t>
      </w:r>
    </w:p>
    <w:p w:rsidR="006B492D" w:rsidRPr="006B492D" w:rsidRDefault="006B492D" w:rsidP="006B492D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проектах;</w:t>
      </w:r>
    </w:p>
    <w:p w:rsidR="006B492D" w:rsidRPr="006B492D" w:rsidRDefault="006B492D" w:rsidP="006B492D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урока;</w:t>
      </w:r>
    </w:p>
    <w:p w:rsidR="006B492D" w:rsidRPr="006B492D" w:rsidRDefault="006B492D" w:rsidP="006B492D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задания;</w:t>
      </w:r>
    </w:p>
    <w:p w:rsidR="006B492D" w:rsidRPr="006B492D" w:rsidRDefault="006B492D" w:rsidP="006B492D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зрительное, моторное, вербальное восприятие музыки;</w:t>
      </w:r>
    </w:p>
    <w:p w:rsidR="006B492D" w:rsidRPr="006B492D" w:rsidRDefault="006B492D" w:rsidP="006B492D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мысленное воспроизведение картины, ситуации, видеофильма;</w:t>
      </w:r>
    </w:p>
    <w:p w:rsidR="006B492D" w:rsidRPr="006B492D" w:rsidRDefault="006B492D" w:rsidP="006B492D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события, происшествия;</w:t>
      </w:r>
    </w:p>
    <w:p w:rsidR="006B492D" w:rsidRPr="006B492D" w:rsidRDefault="006B492D" w:rsidP="006B492D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 достижений и др.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«найди отличия» (можно задать их количество);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«на что похоже?»;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лишнего;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«лабиринты»;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упорядочивание;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«цепочки»;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хитроумные решения;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схем-опор;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разного вида таблицами;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распознавание диаграмм;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со словарями.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 </w:t>
      </w: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регулятивных 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 возможны следующие виды заданий:</w:t>
      </w:r>
    </w:p>
    <w:p w:rsidR="006B492D" w:rsidRPr="006B492D" w:rsidRDefault="006B492D" w:rsidP="006B492D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«преднамеренные ошибки»;</w:t>
      </w:r>
    </w:p>
    <w:p w:rsidR="006B492D" w:rsidRPr="006B492D" w:rsidRDefault="006B492D" w:rsidP="006B492D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предложенных источниках;</w:t>
      </w:r>
    </w:p>
    <w:p w:rsidR="006B492D" w:rsidRPr="006B492D" w:rsidRDefault="006B492D" w:rsidP="006B492D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взаимоконтроль;</w:t>
      </w:r>
    </w:p>
    <w:p w:rsidR="006B492D" w:rsidRPr="006B492D" w:rsidRDefault="006B492D" w:rsidP="006B492D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взаимный диктант (метод М.Г.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Булановской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B492D" w:rsidRPr="006B492D" w:rsidRDefault="006B492D" w:rsidP="006B492D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диспут;</w:t>
      </w:r>
    </w:p>
    <w:p w:rsidR="006B492D" w:rsidRPr="006B492D" w:rsidRDefault="006B492D" w:rsidP="006B492D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материала наизусть в классе;</w:t>
      </w:r>
    </w:p>
    <w:p w:rsidR="006B492D" w:rsidRPr="006B492D" w:rsidRDefault="006B492D" w:rsidP="006B492D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«ищу ошибки»;</w:t>
      </w:r>
    </w:p>
    <w:p w:rsidR="006B492D" w:rsidRPr="006B492D" w:rsidRDefault="006B492D" w:rsidP="006B492D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 (контрольный опрос на определенную проблему) и др.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 коммуникативных универсальных учебных действий можно предложить следующие виды заданий:</w:t>
      </w:r>
    </w:p>
    <w:p w:rsidR="006B492D" w:rsidRPr="006B492D" w:rsidRDefault="006B492D" w:rsidP="006B492D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задание партнеру;</w:t>
      </w:r>
    </w:p>
    <w:p w:rsidR="006B492D" w:rsidRPr="006B492D" w:rsidRDefault="006B492D" w:rsidP="006B492D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 работу товарища;</w:t>
      </w:r>
    </w:p>
    <w:p w:rsidR="006B492D" w:rsidRPr="006B492D" w:rsidRDefault="006B492D" w:rsidP="006B492D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по составлению кроссворда;</w:t>
      </w:r>
    </w:p>
    <w:p w:rsidR="006B492D" w:rsidRPr="006B492D" w:rsidRDefault="006B492D" w:rsidP="006B492D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о ком говорим»;</w:t>
      </w:r>
    </w:p>
    <w:p w:rsidR="006B492D" w:rsidRPr="006B492D" w:rsidRDefault="006B492D" w:rsidP="006B492D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диалоговое слушание (формулировка вопросов для обратной связи);</w:t>
      </w:r>
    </w:p>
    <w:p w:rsidR="006B492D" w:rsidRPr="006B492D" w:rsidRDefault="006B492D" w:rsidP="006B492D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«подготовь рассказ...», «опиши устно...», «объясни...» и т. д.</w:t>
      </w:r>
    </w:p>
    <w:p w:rsid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176E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6E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6E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6E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6E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6E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2" w:rsidRPr="006B492D" w:rsidRDefault="00A501D2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492D" w:rsidRPr="006B492D" w:rsidRDefault="006B492D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6B492D" w:rsidRPr="00D6176E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Говорени</w:t>
      </w:r>
      <w:r w:rsidR="00D6176E" w:rsidRPr="00D61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Диалогическая речь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 к действию, диалог-обмен мнениями и комбинированные диалоги.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связных высказываний с использованием основных коммуникативных типов речи</w:t>
      </w: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описание, рассказ и т.д.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</w:t>
      </w: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характеристику реальных людей и литературных персонажей;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передача основное содержание прочитанного текста с опорой или без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на те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кст/кл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слова/план/вопросы;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делать сообщение на заданную тему на основе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факты из прочитанного/прослушанного текста, аргументировать свое отношение к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излагать результаты выполненной проектной работы.</w:t>
      </w:r>
    </w:p>
    <w:p w:rsidR="00D6176E" w:rsidRPr="006B492D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коммуникативной задачи и функционального типа текста.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прагматические, научн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популярные, публицистические. Типы текстов: объявление, реклама, сообщение, интервью, инструкция, стихотворение и др.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обучающимися языковом материале.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 или интересующей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основную мысль в воспринимаемом на слух тексте;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отделять в тексте, воспринимаемом на слух, главные факты от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научно-популярные, публицистические, художественные, прагматические.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т.д.</w:t>
      </w:r>
      <w:proofErr w:type="gramEnd"/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игнорировать в процессе чтения незнакомые слова, не мешающие понимать основное содержание текста;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сносками и лингвострановедческим справочником.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письменной речи.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 научится: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анкеты и формуляры в соответствии с нормами, принятыми в стране изучаемого языка;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план/тезисы устного или письменного сообщения;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излагать в письменном виде результаты своей проектной деятельности;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небольшие письменные высказывания с опорой на образец.</w:t>
      </w:r>
    </w:p>
    <w:p w:rsid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6E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6E" w:rsidRPr="006B492D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интонационные навыки произношения различных типов предложений.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правильное ударение в изученных словах;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коммуникативные типы предложения по интонации;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модальные значения, чувства и эмоции с помощью интонации;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на слух британские и американские варианты английского языка.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</w:t>
      </w:r>
    </w:p>
    <w:p w:rsidR="006B492D" w:rsidRPr="006B492D" w:rsidRDefault="006B492D" w:rsidP="006B492D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 писать изученные слова.</w:t>
      </w:r>
    </w:p>
    <w:p w:rsidR="006B492D" w:rsidRPr="006B492D" w:rsidRDefault="006B492D" w:rsidP="006B492D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сравнивать и анализировать буквосочетания английского языка и их транскрипцию.</w:t>
      </w:r>
    </w:p>
    <w:p w:rsid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6E" w:rsidRPr="006B492D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6B492D" w:rsidRPr="006B492D" w:rsidRDefault="006B492D" w:rsidP="006B492D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6B492D" w:rsidRPr="006B492D" w:rsidRDefault="006B492D" w:rsidP="006B492D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dis-(disagree),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-(misunderstand), re- (rewrite);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(organize);</w:t>
      </w:r>
    </w:p>
    <w:p w:rsidR="006B492D" w:rsidRPr="006B492D" w:rsidRDefault="006B492D" w:rsidP="006B492D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/-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(celebration),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(performance), -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(environment),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(possibility), - ness (kindness), - ship (friendship),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(optimist), -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(meeting);</w:t>
      </w:r>
    </w:p>
    <w:p w:rsidR="006B492D" w:rsidRPr="006B492D" w:rsidRDefault="006B492D" w:rsidP="006B492D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un-,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-in, inter, -y,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-al,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-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/-an,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ous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-able/-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less,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B492D" w:rsidRPr="006B492D" w:rsidRDefault="006B492D" w:rsidP="006B492D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 –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числительные -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словосложение:</w:t>
      </w:r>
    </w:p>
    <w:p w:rsidR="006B492D" w:rsidRPr="006B492D" w:rsidRDefault="006B492D" w:rsidP="006B492D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существительное +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прилагательное +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прилагательное+ существительное;</w:t>
      </w:r>
    </w:p>
    <w:p w:rsidR="006B492D" w:rsidRPr="006B492D" w:rsidRDefault="006B492D" w:rsidP="006B492D">
      <w:pPr>
        <w:numPr>
          <w:ilvl w:val="0"/>
          <w:numId w:val="1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конверсия:</w:t>
      </w:r>
    </w:p>
    <w:p w:rsidR="006B492D" w:rsidRPr="006B492D" w:rsidRDefault="006B492D" w:rsidP="006B492D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неопределенной формы глагола;</w:t>
      </w:r>
    </w:p>
    <w:p w:rsidR="006B492D" w:rsidRPr="006B492D" w:rsidRDefault="006B492D" w:rsidP="006B492D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прилагательных.</w:t>
      </w:r>
    </w:p>
    <w:p w:rsid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D6176E" w:rsidRPr="006B492D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соблюдать существующие в английском языке нормы лексической сочетаемости;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</w:t>
      </w:r>
      <w:r w:rsidRPr="006B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различия между явлениями синонимии и антонимии;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принадлежность слов к частям речи по определенным признакам (артиклям, аффиксам и др.);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языковую догадку в процессе чтения и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употреблять в речи: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moved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предложения с начальным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five o’clock. It’s interesting.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winter);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(There are a lot of trees in the park);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сложносочиненные предложения с сочинительными союзами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косвенную речь в утвердительных и вопросительных предложениях в настоящем и прошедшем времени;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в единственном и множественном числе, образованные по правилу, и исключения;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c определенным/неопределенным/нулевым артиклем;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личные, притяжательные, указательные, неопределенные, относительные, вопросительные местоимения;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a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a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количественные и порядковые числительные;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глаголы в наиболее употребительных временных формах действительного залога: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Continuous,Present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глаголы в следующих формах страдательного залога: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различные грамматические средства для выражения будущего времени: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 — If I see Jim, I’ll invite him to our school party);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6B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(may, can, be able to, must, have to, should, could).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сложноподчиненные предложения с придаточными: времени с союзами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в речи предложения с конструкциями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в речи условные предложения нереального характера (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—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French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в речи глаголы во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временны́х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залога: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употреблять в речи глаголы в формах страдательного залога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и употреблять в речи модальные глаголы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D6176E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учебно–методического и материально–технического обеспечения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6B492D" w:rsidRPr="006B492D" w:rsidRDefault="006B492D" w:rsidP="006B492D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‘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 Учебник англ. яз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5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/М.В. Вербицкая и др. – Москва,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</w:t>
      </w:r>
    </w:p>
    <w:p w:rsidR="006B492D" w:rsidRPr="006B492D" w:rsidRDefault="006B492D" w:rsidP="006B492D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 английского языка ‘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Forward”для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М.В. Вербицкая и др. – Москва,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</w:t>
      </w:r>
    </w:p>
    <w:p w:rsidR="006B492D" w:rsidRPr="006B492D" w:rsidRDefault="006B492D" w:rsidP="006B492D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англ. яз. ‘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6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М.В. Вербицкая и др. – Москва,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</w:t>
      </w:r>
    </w:p>
    <w:p w:rsidR="006B492D" w:rsidRPr="006B492D" w:rsidRDefault="006B492D" w:rsidP="006B492D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 5-9 классы/М.В.Вербицкая. - М.: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2012. -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B492D" w:rsidRPr="006B492D" w:rsidRDefault="006B492D" w:rsidP="006B492D">
      <w:pPr>
        <w:numPr>
          <w:ilvl w:val="0"/>
          <w:numId w:val="2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язык: Методическая газета для учителей английского языка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А.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Громушкиной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Первое сентября.</w:t>
      </w:r>
    </w:p>
    <w:p w:rsidR="006B492D" w:rsidRPr="006B492D" w:rsidRDefault="006B492D" w:rsidP="006B492D">
      <w:pPr>
        <w:numPr>
          <w:ilvl w:val="0"/>
          <w:numId w:val="2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Донецкая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Б. «Сборник тестов по английскому языку для учащихся 5-11 классов (Тамбов 2006).</w:t>
      </w:r>
    </w:p>
    <w:p w:rsidR="006B492D" w:rsidRPr="006B492D" w:rsidRDefault="006B492D" w:rsidP="006B492D">
      <w:pPr>
        <w:numPr>
          <w:ilvl w:val="0"/>
          <w:numId w:val="2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Миньяр –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Белоручева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«300 тестовых заданий по английскому языку». - М. - 2001.</w:t>
      </w:r>
    </w:p>
    <w:p w:rsidR="006B492D" w:rsidRP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</w:t>
      </w:r>
    </w:p>
    <w:p w:rsidR="006B492D" w:rsidRPr="006B492D" w:rsidRDefault="006B492D" w:rsidP="006B492D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‘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 Учебник англ. яз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6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/М.В. Вербицкая и др. – Москва,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</w:t>
      </w:r>
    </w:p>
    <w:p w:rsidR="006B492D" w:rsidRPr="006B492D" w:rsidRDefault="006B492D" w:rsidP="006B492D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 английского языка ‘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Forward”для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М.В. Вербицкая и др. – Москва,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</w:t>
      </w:r>
    </w:p>
    <w:p w:rsidR="006B492D" w:rsidRPr="006B492D" w:rsidRDefault="006B492D" w:rsidP="006B492D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англ. яз. ‘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6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6B492D">
        <w:rPr>
          <w:rFonts w:ascii="Times New Roman" w:eastAsia="Times New Roman" w:hAnsi="Times New Roman" w:cs="Times New Roman"/>
          <w:sz w:val="24"/>
          <w:szCs w:val="24"/>
          <w:lang w:eastAsia="ru-RU"/>
        </w:rPr>
        <w:t>. / М.В. Вербицкая и др. – Москва, Вентана-Граф,2014.</w:t>
      </w:r>
    </w:p>
    <w:p w:rsid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6E" w:rsidRPr="006B492D" w:rsidRDefault="00D6176E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Default="006B492D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и информационно-техническое обеспечение</w:t>
      </w:r>
    </w:p>
    <w:p w:rsidR="00D6176E" w:rsidRPr="006B492D" w:rsidRDefault="00D6176E" w:rsidP="006B49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5876"/>
      </w:tblGrid>
      <w:tr w:rsidR="006B492D" w:rsidRPr="006B492D" w:rsidTr="006B492D">
        <w:trPr>
          <w:trHeight w:val="1050"/>
        </w:trPr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numPr>
                <w:ilvl w:val="0"/>
                <w:numId w:val="25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numPr>
                <w:ilvl w:val="0"/>
                <w:numId w:val="26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(ноутбук)</w:t>
            </w:r>
          </w:p>
          <w:p w:rsidR="006B492D" w:rsidRPr="006B492D" w:rsidRDefault="006B492D" w:rsidP="006B492D">
            <w:pPr>
              <w:numPr>
                <w:ilvl w:val="0"/>
                <w:numId w:val="26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6B492D" w:rsidRPr="006B492D" w:rsidRDefault="006B492D" w:rsidP="006B492D">
            <w:pPr>
              <w:numPr>
                <w:ilvl w:val="0"/>
                <w:numId w:val="26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(переносной)</w:t>
            </w:r>
          </w:p>
        </w:tc>
      </w:tr>
      <w:tr w:rsidR="006B492D" w:rsidRPr="006B492D" w:rsidTr="006B492D">
        <w:trPr>
          <w:trHeight w:val="615"/>
        </w:trPr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numPr>
                <w:ilvl w:val="0"/>
                <w:numId w:val="27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</w:t>
            </w:r>
          </w:p>
          <w:p w:rsidR="006B492D" w:rsidRPr="006B492D" w:rsidRDefault="006B492D" w:rsidP="006B492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92D" w:rsidRPr="006B492D" w:rsidRDefault="006B492D" w:rsidP="006B492D">
            <w:pPr>
              <w:numPr>
                <w:ilvl w:val="0"/>
                <w:numId w:val="28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</w:p>
          <w:p w:rsidR="006B492D" w:rsidRPr="006B492D" w:rsidRDefault="006B492D" w:rsidP="006B492D">
            <w:pPr>
              <w:numPr>
                <w:ilvl w:val="0"/>
                <w:numId w:val="28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по темам программы</w:t>
            </w:r>
          </w:p>
          <w:p w:rsidR="006B492D" w:rsidRPr="006B492D" w:rsidRDefault="006B492D" w:rsidP="006B492D">
            <w:pPr>
              <w:numPr>
                <w:ilvl w:val="0"/>
                <w:numId w:val="28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тесты на активизацию лексико-грамматического материала</w:t>
            </w:r>
          </w:p>
          <w:p w:rsidR="006B492D" w:rsidRPr="006B492D" w:rsidRDefault="006B492D" w:rsidP="006B492D">
            <w:pPr>
              <w:numPr>
                <w:ilvl w:val="0"/>
                <w:numId w:val="28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интернет-информационные</w:t>
            </w:r>
            <w:proofErr w:type="gramEnd"/>
            <w:r w:rsidRPr="006B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ресурсы: www.fcior.edu.ru</w:t>
            </w:r>
          </w:p>
        </w:tc>
      </w:tr>
    </w:tbl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2D" w:rsidRPr="006B492D" w:rsidRDefault="006B492D" w:rsidP="006B49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7D" w:rsidRPr="006B492D" w:rsidRDefault="00A501D2">
      <w:pPr>
        <w:rPr>
          <w:rFonts w:ascii="Times New Roman" w:hAnsi="Times New Roman" w:cs="Times New Roman"/>
          <w:sz w:val="24"/>
          <w:szCs w:val="24"/>
        </w:rPr>
      </w:pPr>
    </w:p>
    <w:sectPr w:rsidR="005A4F7D" w:rsidRPr="006B492D" w:rsidSect="00A5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7EC"/>
    <w:multiLevelType w:val="multilevel"/>
    <w:tmpl w:val="FCB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B35EF"/>
    <w:multiLevelType w:val="multilevel"/>
    <w:tmpl w:val="A43A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A6DED"/>
    <w:multiLevelType w:val="multilevel"/>
    <w:tmpl w:val="FC82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306B3"/>
    <w:multiLevelType w:val="multilevel"/>
    <w:tmpl w:val="4FD2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9534E"/>
    <w:multiLevelType w:val="multilevel"/>
    <w:tmpl w:val="52A0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E016A"/>
    <w:multiLevelType w:val="multilevel"/>
    <w:tmpl w:val="D052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635A3"/>
    <w:multiLevelType w:val="multilevel"/>
    <w:tmpl w:val="DCC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D4CF2"/>
    <w:multiLevelType w:val="multilevel"/>
    <w:tmpl w:val="5A26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B201F"/>
    <w:multiLevelType w:val="multilevel"/>
    <w:tmpl w:val="D6A8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1292A"/>
    <w:multiLevelType w:val="multilevel"/>
    <w:tmpl w:val="6812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74F70"/>
    <w:multiLevelType w:val="multilevel"/>
    <w:tmpl w:val="8D4A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C6EAE"/>
    <w:multiLevelType w:val="multilevel"/>
    <w:tmpl w:val="939A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F4048"/>
    <w:multiLevelType w:val="multilevel"/>
    <w:tmpl w:val="9BD8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C6554"/>
    <w:multiLevelType w:val="multilevel"/>
    <w:tmpl w:val="441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B0101"/>
    <w:multiLevelType w:val="multilevel"/>
    <w:tmpl w:val="831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04F7B"/>
    <w:multiLevelType w:val="multilevel"/>
    <w:tmpl w:val="E93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63B14"/>
    <w:multiLevelType w:val="multilevel"/>
    <w:tmpl w:val="745A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D3293"/>
    <w:multiLevelType w:val="multilevel"/>
    <w:tmpl w:val="BAD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434AA"/>
    <w:multiLevelType w:val="multilevel"/>
    <w:tmpl w:val="2F7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17B6C"/>
    <w:multiLevelType w:val="multilevel"/>
    <w:tmpl w:val="6754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EF3DED"/>
    <w:multiLevelType w:val="multilevel"/>
    <w:tmpl w:val="D12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709A1"/>
    <w:multiLevelType w:val="multilevel"/>
    <w:tmpl w:val="3678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35706"/>
    <w:multiLevelType w:val="multilevel"/>
    <w:tmpl w:val="822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041DEA"/>
    <w:multiLevelType w:val="multilevel"/>
    <w:tmpl w:val="94F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C351A"/>
    <w:multiLevelType w:val="multilevel"/>
    <w:tmpl w:val="E68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E2CC2"/>
    <w:multiLevelType w:val="multilevel"/>
    <w:tmpl w:val="B49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24517C"/>
    <w:multiLevelType w:val="multilevel"/>
    <w:tmpl w:val="8C3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76373"/>
    <w:multiLevelType w:val="multilevel"/>
    <w:tmpl w:val="01E4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26"/>
  </w:num>
  <w:num w:numId="5">
    <w:abstractNumId w:val="4"/>
  </w:num>
  <w:num w:numId="6">
    <w:abstractNumId w:val="22"/>
  </w:num>
  <w:num w:numId="7">
    <w:abstractNumId w:val="15"/>
  </w:num>
  <w:num w:numId="8">
    <w:abstractNumId w:val="5"/>
  </w:num>
  <w:num w:numId="9">
    <w:abstractNumId w:val="18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14"/>
  </w:num>
  <w:num w:numId="16">
    <w:abstractNumId w:val="10"/>
  </w:num>
  <w:num w:numId="17">
    <w:abstractNumId w:val="7"/>
  </w:num>
  <w:num w:numId="18">
    <w:abstractNumId w:val="21"/>
  </w:num>
  <w:num w:numId="19">
    <w:abstractNumId w:val="23"/>
  </w:num>
  <w:num w:numId="20">
    <w:abstractNumId w:val="16"/>
  </w:num>
  <w:num w:numId="21">
    <w:abstractNumId w:val="27"/>
  </w:num>
  <w:num w:numId="22">
    <w:abstractNumId w:val="3"/>
  </w:num>
  <w:num w:numId="23">
    <w:abstractNumId w:val="11"/>
  </w:num>
  <w:num w:numId="24">
    <w:abstractNumId w:val="1"/>
  </w:num>
  <w:num w:numId="25">
    <w:abstractNumId w:val="17"/>
  </w:num>
  <w:num w:numId="26">
    <w:abstractNumId w:val="20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408"/>
    <w:rsid w:val="000F6408"/>
    <w:rsid w:val="002F1E77"/>
    <w:rsid w:val="00384A88"/>
    <w:rsid w:val="004D6C8E"/>
    <w:rsid w:val="004E0F2D"/>
    <w:rsid w:val="005162E2"/>
    <w:rsid w:val="005A33F1"/>
    <w:rsid w:val="006B492D"/>
    <w:rsid w:val="00803CA9"/>
    <w:rsid w:val="008B1F2B"/>
    <w:rsid w:val="009844AB"/>
    <w:rsid w:val="00987C86"/>
    <w:rsid w:val="009A2CD2"/>
    <w:rsid w:val="00A501D2"/>
    <w:rsid w:val="00B55043"/>
    <w:rsid w:val="00B80560"/>
    <w:rsid w:val="00CF5BAF"/>
    <w:rsid w:val="00D6176E"/>
    <w:rsid w:val="00DB3B63"/>
    <w:rsid w:val="00E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6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F6408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0F6408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6B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92D"/>
  </w:style>
  <w:style w:type="paragraph" w:styleId="a6">
    <w:name w:val="No Spacing"/>
    <w:uiPriority w:val="1"/>
    <w:qFormat/>
    <w:rsid w:val="004D6C8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4715</Words>
  <Characters>26876</Characters>
  <Application>Microsoft Office Word</Application>
  <DocSecurity>0</DocSecurity>
  <Lines>223</Lines>
  <Paragraphs>63</Paragraphs>
  <ScaleCrop>false</ScaleCrop>
  <Company/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Секретарь</cp:lastModifiedBy>
  <cp:revision>9</cp:revision>
  <dcterms:created xsi:type="dcterms:W3CDTF">2018-08-28T05:40:00Z</dcterms:created>
  <dcterms:modified xsi:type="dcterms:W3CDTF">2018-09-13T06:44:00Z</dcterms:modified>
</cp:coreProperties>
</file>